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69F3" w14:textId="25CCC924" w:rsidR="00D83512" w:rsidRPr="00610A95" w:rsidRDefault="00D83512" w:rsidP="00D83512">
      <w:pPr>
        <w:spacing w:line="259" w:lineRule="auto"/>
        <w:rPr>
          <w:rFonts w:ascii="Arial" w:eastAsiaTheme="majorEastAsia" w:hAnsi="Arial" w:cstheme="majorBidi"/>
          <w:b/>
          <w:color w:val="14387F"/>
          <w:sz w:val="76"/>
          <w:szCs w:val="76"/>
        </w:rPr>
      </w:pPr>
    </w:p>
    <w:p w14:paraId="2751A3FE" w14:textId="34D62DA0" w:rsidR="00D83512" w:rsidRPr="009D2F5A" w:rsidRDefault="00B26E15" w:rsidP="00D00483">
      <w:pPr>
        <w:spacing w:line="259" w:lineRule="auto"/>
        <w:ind w:left="709"/>
        <w:rPr>
          <w:b/>
          <w:color w:val="14387F"/>
          <w:sz w:val="96"/>
          <w:szCs w:val="96"/>
        </w:rPr>
      </w:pPr>
      <w:r>
        <w:rPr>
          <w:rFonts w:ascii="Arial" w:eastAsiaTheme="majorEastAsia" w:hAnsi="Arial" w:cstheme="majorBidi"/>
          <w:b/>
          <w:color w:val="14387F"/>
          <w:sz w:val="96"/>
          <w:szCs w:val="96"/>
        </w:rPr>
        <w:t>Prosinec</w:t>
      </w:r>
      <w:r w:rsidR="00D00483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 xml:space="preserve"> 2023 na území Č</w:t>
      </w:r>
      <w:r w:rsidR="008B3B4C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>R</w:t>
      </w:r>
    </w:p>
    <w:p w14:paraId="52FF4964" w14:textId="77777777" w:rsidR="00D00483" w:rsidRPr="009D2F5A" w:rsidRDefault="00D00483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71375BB1" w14:textId="02E0DB63" w:rsidR="00595F8D" w:rsidRPr="009D2F5A" w:rsidRDefault="00081434" w:rsidP="00040A36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  <w:r>
        <w:rPr>
          <w:b/>
          <w:color w:val="14387F"/>
          <w:sz w:val="22"/>
          <w:szCs w:val="22"/>
        </w:rPr>
        <w:t>Zveřejňujeme</w:t>
      </w:r>
      <w:r w:rsidR="00E21BBE">
        <w:rPr>
          <w:b/>
          <w:color w:val="14387F"/>
          <w:sz w:val="22"/>
          <w:szCs w:val="22"/>
        </w:rPr>
        <w:t xml:space="preserve"> s</w:t>
      </w:r>
      <w:r w:rsidR="00D00483" w:rsidRPr="009D2F5A">
        <w:rPr>
          <w:b/>
          <w:color w:val="14387F"/>
          <w:sz w:val="22"/>
          <w:szCs w:val="22"/>
        </w:rPr>
        <w:t xml:space="preserve">tručné souhrnné měsíční </w:t>
      </w:r>
      <w:r w:rsidR="008B3B4C" w:rsidRPr="009D2F5A">
        <w:rPr>
          <w:b/>
          <w:color w:val="14387F"/>
          <w:sz w:val="22"/>
          <w:szCs w:val="22"/>
        </w:rPr>
        <w:t>hodnocení situace na území České republiky</w:t>
      </w:r>
      <w:r>
        <w:rPr>
          <w:b/>
          <w:color w:val="14387F"/>
          <w:sz w:val="22"/>
          <w:szCs w:val="22"/>
        </w:rPr>
        <w:t xml:space="preserve"> v </w:t>
      </w:r>
      <w:r w:rsidR="00D00483" w:rsidRPr="009D2F5A">
        <w:rPr>
          <w:b/>
          <w:color w:val="14387F"/>
          <w:sz w:val="22"/>
          <w:szCs w:val="22"/>
        </w:rPr>
        <w:t>oborech kl</w:t>
      </w:r>
      <w:r>
        <w:rPr>
          <w:b/>
          <w:color w:val="14387F"/>
          <w:sz w:val="22"/>
          <w:szCs w:val="22"/>
        </w:rPr>
        <w:t>imatologie, hydrologie a kvalita</w:t>
      </w:r>
      <w:r w:rsidR="00E21BBE">
        <w:rPr>
          <w:b/>
          <w:color w:val="14387F"/>
          <w:sz w:val="22"/>
          <w:szCs w:val="22"/>
        </w:rPr>
        <w:t xml:space="preserve"> ovzduší. V této zprávě </w:t>
      </w:r>
      <w:r w:rsidR="00D00483" w:rsidRPr="009D2F5A">
        <w:rPr>
          <w:b/>
          <w:color w:val="14387F"/>
          <w:sz w:val="22"/>
          <w:szCs w:val="22"/>
        </w:rPr>
        <w:t>jsou zároveň uvedeny odkazy na jednotli</w:t>
      </w:r>
      <w:r w:rsidR="00E21BBE">
        <w:rPr>
          <w:b/>
          <w:color w:val="14387F"/>
          <w:sz w:val="22"/>
          <w:szCs w:val="22"/>
        </w:rPr>
        <w:t xml:space="preserve">vé odborné zprávy. Ty jsou </w:t>
      </w:r>
      <w:r w:rsidR="00E92145">
        <w:rPr>
          <w:b/>
          <w:color w:val="14387F"/>
          <w:sz w:val="22"/>
          <w:szCs w:val="22"/>
        </w:rPr>
        <w:t>k dispozici</w:t>
      </w:r>
      <w:r>
        <w:rPr>
          <w:b/>
          <w:color w:val="14387F"/>
          <w:sz w:val="22"/>
          <w:szCs w:val="22"/>
        </w:rPr>
        <w:t xml:space="preserve"> na webových stránkách ČHMÚ v </w:t>
      </w:r>
      <w:r w:rsidR="00D00483" w:rsidRPr="009D2F5A">
        <w:rPr>
          <w:b/>
          <w:color w:val="14387F"/>
          <w:sz w:val="22"/>
          <w:szCs w:val="22"/>
        </w:rPr>
        <w:t>části Aktuality.</w:t>
      </w:r>
    </w:p>
    <w:p w14:paraId="4FA22E50" w14:textId="7C7D7320" w:rsidR="00B26E15" w:rsidRDefault="00B26E15" w:rsidP="00B26E15">
      <w:pPr>
        <w:ind w:left="709"/>
        <w:jc w:val="both"/>
        <w:rPr>
          <w:color w:val="14387F"/>
          <w:sz w:val="22"/>
          <w:szCs w:val="22"/>
        </w:rPr>
      </w:pPr>
      <w:r w:rsidRPr="00B26E15">
        <w:rPr>
          <w:color w:val="14387F"/>
          <w:sz w:val="22"/>
          <w:szCs w:val="22"/>
        </w:rPr>
        <w:t>Prosinec 2023 na území ČR hodnotíme jako teplotně nadnormální a srá</w:t>
      </w:r>
      <w:r>
        <w:rPr>
          <w:color w:val="14387F"/>
          <w:sz w:val="22"/>
          <w:szCs w:val="22"/>
        </w:rPr>
        <w:t xml:space="preserve">žkově silně nadnormální. </w:t>
      </w:r>
      <w:r w:rsidRPr="00B26E15">
        <w:rPr>
          <w:color w:val="14387F"/>
          <w:sz w:val="22"/>
          <w:szCs w:val="22"/>
        </w:rPr>
        <w:t>Průměrná měsíční teplota vzduchu 2,1 °C byla o 2,5 °C vyšší než normál 1991–2020. Měsíční úhrn srážek 91 mm představuje 198 % normálu 1991–2020. Prům</w:t>
      </w:r>
      <w:r>
        <w:rPr>
          <w:color w:val="14387F"/>
          <w:sz w:val="22"/>
          <w:szCs w:val="22"/>
        </w:rPr>
        <w:t>ěrná délka slunečního svitu pro </w:t>
      </w:r>
      <w:r w:rsidRPr="00B26E15">
        <w:rPr>
          <w:color w:val="14387F"/>
          <w:sz w:val="22"/>
          <w:szCs w:val="22"/>
        </w:rPr>
        <w:t>území ČR byla tento měsíc 40,3 hodiny, což činí 100 % normálu.</w:t>
      </w:r>
    </w:p>
    <w:p w14:paraId="0F057E8D" w14:textId="2E23E010" w:rsidR="00B26E15" w:rsidRDefault="00B26E15" w:rsidP="00B26E15">
      <w:pPr>
        <w:ind w:left="709"/>
        <w:jc w:val="both"/>
        <w:rPr>
          <w:color w:val="14387F"/>
          <w:sz w:val="22"/>
          <w:szCs w:val="22"/>
        </w:rPr>
      </w:pPr>
      <w:r w:rsidRPr="00B26E15">
        <w:rPr>
          <w:color w:val="14387F"/>
          <w:sz w:val="22"/>
          <w:szCs w:val="22"/>
        </w:rPr>
        <w:t>Z odtokového hlediska byl prosinec značně nadprůměrným měsícem ve většině hlavních povodí. Průměrné měsíční průtoky většiny sledovaných toků se pohybov</w:t>
      </w:r>
      <w:r>
        <w:rPr>
          <w:color w:val="14387F"/>
          <w:sz w:val="22"/>
          <w:szCs w:val="22"/>
        </w:rPr>
        <w:t>aly v širokém rozmezí hodnot od </w:t>
      </w:r>
      <w:r w:rsidRPr="00B26E15">
        <w:rPr>
          <w:color w:val="14387F"/>
          <w:sz w:val="22"/>
          <w:szCs w:val="22"/>
        </w:rPr>
        <w:t>140 do 500 % % QXII. V prosinci došlo k výrazným kolísáním hladin vodních toků z důvodu nadprůměrných srážek a tání sněhu, zejména v druhé polovině měsíce. Od 21. prosince, kdy přišla první výrazná reakce na srážky a tání sněhu, docházelo na mnoha tocích k překročení SPA, včetně 2. a 3.</w:t>
      </w:r>
      <w:r>
        <w:rPr>
          <w:color w:val="14387F"/>
          <w:sz w:val="22"/>
          <w:szCs w:val="22"/>
        </w:rPr>
        <w:t xml:space="preserve"> SPA. Oteplení 24. 12. způsobilo</w:t>
      </w:r>
      <w:r w:rsidRPr="00B26E15">
        <w:rPr>
          <w:color w:val="14387F"/>
          <w:sz w:val="22"/>
          <w:szCs w:val="22"/>
        </w:rPr>
        <w:t xml:space="preserve"> další růst hladin tok</w:t>
      </w:r>
      <w:r>
        <w:rPr>
          <w:color w:val="14387F"/>
          <w:sz w:val="22"/>
          <w:szCs w:val="22"/>
        </w:rPr>
        <w:t xml:space="preserve">ů, zejména v horských oblastech             </w:t>
      </w:r>
      <w:r w:rsidRPr="00B26E15">
        <w:rPr>
          <w:color w:val="14387F"/>
          <w:sz w:val="22"/>
          <w:szCs w:val="22"/>
        </w:rPr>
        <w:t>a na Českomorav</w:t>
      </w:r>
      <w:r>
        <w:rPr>
          <w:color w:val="14387F"/>
          <w:sz w:val="22"/>
          <w:szCs w:val="22"/>
        </w:rPr>
        <w:t>ské vrchovině, často s překročením</w:t>
      </w:r>
      <w:r w:rsidRPr="00B26E15">
        <w:rPr>
          <w:color w:val="14387F"/>
          <w:sz w:val="22"/>
          <w:szCs w:val="22"/>
        </w:rPr>
        <w:t xml:space="preserve"> 2. a 3. SPA</w:t>
      </w:r>
      <w:r>
        <w:rPr>
          <w:color w:val="14387F"/>
          <w:sz w:val="22"/>
          <w:szCs w:val="22"/>
        </w:rPr>
        <w:t>. Většina toků začala klesat od </w:t>
      </w:r>
      <w:r w:rsidRPr="00B26E15">
        <w:rPr>
          <w:color w:val="14387F"/>
          <w:sz w:val="22"/>
          <w:szCs w:val="22"/>
        </w:rPr>
        <w:t>středy 27. prosince, i když některé hladiny zůstávaly nad SPA ještě několik dní.</w:t>
      </w:r>
      <w:r>
        <w:rPr>
          <w:color w:val="14387F"/>
          <w:sz w:val="22"/>
          <w:szCs w:val="22"/>
        </w:rPr>
        <w:t xml:space="preserve"> </w:t>
      </w:r>
      <w:r w:rsidRPr="00B26E15">
        <w:rPr>
          <w:color w:val="14387F"/>
          <w:sz w:val="22"/>
          <w:szCs w:val="22"/>
        </w:rPr>
        <w:t>Hladina podzemní vody v mělkých vrtech a vydatnost pramenů byla v prosinci na území ČR celkově silně nadnormální, hladina v hlubokých vrtech se výrazně zlepšila na celkově normální stav.</w:t>
      </w:r>
    </w:p>
    <w:p w14:paraId="24C267F5" w14:textId="59F942AF" w:rsidR="00D00483" w:rsidRPr="009D2F5A" w:rsidRDefault="00040A36" w:rsidP="00D00483">
      <w:pPr>
        <w:ind w:left="709"/>
        <w:jc w:val="both"/>
        <w:rPr>
          <w:color w:val="14387F"/>
          <w:sz w:val="52"/>
          <w:szCs w:val="52"/>
        </w:rPr>
      </w:pPr>
      <w:r w:rsidRPr="00040A36">
        <w:rPr>
          <w:color w:val="14387F"/>
          <w:sz w:val="22"/>
          <w:szCs w:val="22"/>
        </w:rPr>
        <w:t>V prosinci byly vyhlášeny tři smogové situace z dů</w:t>
      </w:r>
      <w:r>
        <w:rPr>
          <w:color w:val="14387F"/>
          <w:sz w:val="22"/>
          <w:szCs w:val="22"/>
        </w:rPr>
        <w:t>vodu vysokých koncentrací PM</w:t>
      </w:r>
      <w:r w:rsidRPr="00970E2E">
        <w:rPr>
          <w:color w:val="14387F"/>
          <w:sz w:val="22"/>
          <w:szCs w:val="22"/>
          <w:vertAlign w:val="subscript"/>
        </w:rPr>
        <w:t>10</w:t>
      </w:r>
      <w:r>
        <w:rPr>
          <w:color w:val="14387F"/>
          <w:sz w:val="22"/>
          <w:szCs w:val="22"/>
        </w:rPr>
        <w:t xml:space="preserve">,                        </w:t>
      </w:r>
      <w:r w:rsidR="00970E2E">
        <w:rPr>
          <w:color w:val="14387F"/>
          <w:sz w:val="22"/>
          <w:szCs w:val="22"/>
        </w:rPr>
        <w:t xml:space="preserve"> </w:t>
      </w:r>
      <w:bookmarkStart w:id="0" w:name="_GoBack"/>
      <w:bookmarkEnd w:id="0"/>
      <w:r>
        <w:rPr>
          <w:color w:val="14387F"/>
          <w:sz w:val="22"/>
          <w:szCs w:val="22"/>
        </w:rPr>
        <w:t xml:space="preserve"> </w:t>
      </w:r>
      <w:r w:rsidRPr="00040A36">
        <w:rPr>
          <w:color w:val="14387F"/>
          <w:sz w:val="22"/>
          <w:szCs w:val="22"/>
        </w:rPr>
        <w:t xml:space="preserve">a to v aglomeraci O/K/F-M bez </w:t>
      </w:r>
      <w:proofErr w:type="spellStart"/>
      <w:r w:rsidRPr="00040A36">
        <w:rPr>
          <w:color w:val="14387F"/>
          <w:sz w:val="22"/>
          <w:szCs w:val="22"/>
        </w:rPr>
        <w:t>Třinecka</w:t>
      </w:r>
      <w:proofErr w:type="spellEnd"/>
      <w:r w:rsidRPr="00040A36">
        <w:rPr>
          <w:color w:val="14387F"/>
          <w:sz w:val="22"/>
          <w:szCs w:val="22"/>
        </w:rPr>
        <w:t xml:space="preserve"> (doba trvání 54 h), na </w:t>
      </w:r>
      <w:proofErr w:type="spellStart"/>
      <w:r w:rsidRPr="00040A36">
        <w:rPr>
          <w:color w:val="14387F"/>
          <w:sz w:val="22"/>
          <w:szCs w:val="22"/>
        </w:rPr>
        <w:t>Třinecku</w:t>
      </w:r>
      <w:proofErr w:type="spellEnd"/>
      <w:r w:rsidRPr="00040A36">
        <w:rPr>
          <w:color w:val="14387F"/>
          <w:sz w:val="22"/>
          <w:szCs w:val="22"/>
        </w:rPr>
        <w:t xml:space="preserve"> (27 h) </w:t>
      </w:r>
      <w:r>
        <w:rPr>
          <w:color w:val="14387F"/>
          <w:sz w:val="22"/>
          <w:szCs w:val="22"/>
        </w:rPr>
        <w:t xml:space="preserve">                                      </w:t>
      </w:r>
      <w:r w:rsidRPr="00040A36">
        <w:rPr>
          <w:color w:val="14387F"/>
          <w:sz w:val="22"/>
          <w:szCs w:val="22"/>
        </w:rPr>
        <w:t>a v Moravskoslezském kraji bez aglomerace O/K/F-M (24 h). Z hlediska rozptylových podmínek je prosinec, v porovnání s 10letým průměrem 2013–2022, hodnocen jako měsíc s výrazně lepšími rozptylovými podmínkami. Prosincová hodnota celorepublikového měsíčního průměru koncentrací PM</w:t>
      </w:r>
      <w:r w:rsidRPr="00040A36">
        <w:rPr>
          <w:color w:val="14387F"/>
          <w:sz w:val="22"/>
          <w:szCs w:val="22"/>
          <w:vertAlign w:val="subscript"/>
        </w:rPr>
        <w:t>10</w:t>
      </w:r>
      <w:r w:rsidRPr="00040A36">
        <w:rPr>
          <w:color w:val="14387F"/>
          <w:sz w:val="22"/>
          <w:szCs w:val="22"/>
        </w:rPr>
        <w:t xml:space="preserve"> i PM</w:t>
      </w:r>
      <w:r w:rsidRPr="00040A36">
        <w:rPr>
          <w:color w:val="14387F"/>
          <w:sz w:val="22"/>
          <w:szCs w:val="22"/>
          <w:vertAlign w:val="subscript"/>
        </w:rPr>
        <w:t xml:space="preserve">2,5 </w:t>
      </w:r>
      <w:r w:rsidRPr="00040A36">
        <w:rPr>
          <w:color w:val="14387F"/>
          <w:sz w:val="22"/>
          <w:szCs w:val="22"/>
        </w:rPr>
        <w:t>je v roce 2023 klasifikována jako n</w:t>
      </w:r>
      <w:r>
        <w:rPr>
          <w:color w:val="14387F"/>
          <w:sz w:val="22"/>
          <w:szCs w:val="22"/>
        </w:rPr>
        <w:t>ejnižší za období 2013–2023. Na </w:t>
      </w:r>
      <w:r w:rsidRPr="00040A36">
        <w:rPr>
          <w:color w:val="14387F"/>
          <w:sz w:val="22"/>
          <w:szCs w:val="22"/>
        </w:rPr>
        <w:t>základě hodnocení situace s využitím indexu kvality ovzduší lze konstatovat, že kvalita ovzduší byla na měřicích stanicích během prosince převážně velmi dobrá až dobrá.</w:t>
      </w:r>
      <w:r w:rsidR="00D00483" w:rsidRPr="009D2F5A">
        <w:rPr>
          <w:color w:val="14387F"/>
          <w:sz w:val="52"/>
          <w:szCs w:val="52"/>
        </w:rPr>
        <w:t xml:space="preserve"> </w:t>
      </w:r>
    </w:p>
    <w:p w14:paraId="731BF658" w14:textId="2A548A4B" w:rsidR="00D00483" w:rsidRPr="009D2F5A" w:rsidRDefault="00D00483" w:rsidP="00D00483">
      <w:pPr>
        <w:spacing w:line="259" w:lineRule="auto"/>
        <w:ind w:left="709"/>
        <w:jc w:val="both"/>
        <w:rPr>
          <w:rFonts w:ascii="Arial" w:hAnsi="Arial" w:cs="Arial"/>
          <w:b/>
          <w:color w:val="14387F"/>
          <w:sz w:val="52"/>
          <w:szCs w:val="52"/>
        </w:rPr>
      </w:pPr>
      <w:r w:rsidRPr="009D2F5A">
        <w:rPr>
          <w:rFonts w:ascii="Arial" w:hAnsi="Arial" w:cs="Arial"/>
          <w:b/>
          <w:color w:val="14387F"/>
          <w:sz w:val="52"/>
          <w:szCs w:val="52"/>
        </w:rPr>
        <w:lastRenderedPageBreak/>
        <w:t>Podrobné zprávy:</w:t>
      </w:r>
    </w:p>
    <w:p w14:paraId="217791FF" w14:textId="5B0EBB67" w:rsidR="00D00483" w:rsidRPr="009D2F5A" w:rsidRDefault="008B3B4C" w:rsidP="004F1452">
      <w:pPr>
        <w:ind w:left="709"/>
        <w:jc w:val="both"/>
        <w:rPr>
          <w:color w:val="14387F"/>
          <w:sz w:val="22"/>
          <w:szCs w:val="22"/>
          <w:u w:val="single"/>
        </w:rPr>
      </w:pPr>
      <w:r w:rsidRPr="009D2F5A">
        <w:rPr>
          <w:color w:val="14387F"/>
          <w:sz w:val="22"/>
          <w:szCs w:val="22"/>
        </w:rPr>
        <w:t>Klimatologické hodnocení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8" w:history="1">
        <w:proofErr w:type="spellStart"/>
        <w:r w:rsidR="00D00483" w:rsidRPr="00970E2E">
          <w:rPr>
            <w:rStyle w:val="Hypertextovodkaz"/>
            <w:sz w:val="22"/>
            <w:szCs w:val="22"/>
          </w:rPr>
          <w:t>p</w:t>
        </w:r>
        <w:r w:rsidR="00D00483" w:rsidRPr="00970E2E">
          <w:rPr>
            <w:rStyle w:val="Hypertextovodkaz"/>
            <w:sz w:val="22"/>
            <w:szCs w:val="22"/>
          </w:rPr>
          <w:t>d</w:t>
        </w:r>
        <w:r w:rsidR="00D00483" w:rsidRPr="00970E2E">
          <w:rPr>
            <w:rStyle w:val="Hypertextovodkaz"/>
            <w:sz w:val="22"/>
            <w:szCs w:val="22"/>
          </w:rPr>
          <w:t>f</w:t>
        </w:r>
        <w:proofErr w:type="spellEnd"/>
      </w:hyperlink>
      <w:r w:rsidR="00D00483" w:rsidRPr="009D2F5A">
        <w:rPr>
          <w:color w:val="14387F"/>
          <w:sz w:val="22"/>
          <w:szCs w:val="22"/>
        </w:rPr>
        <w:t>)</w:t>
      </w:r>
    </w:p>
    <w:p w14:paraId="0328B5E9" w14:textId="4E2B7FCE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Klimatolog</w:t>
      </w:r>
      <w:r w:rsidR="008B3B4C" w:rsidRPr="009D2F5A">
        <w:rPr>
          <w:color w:val="14387F"/>
          <w:sz w:val="22"/>
          <w:szCs w:val="22"/>
        </w:rPr>
        <w:t>ické hodnocení v krajích v ČR</w:t>
      </w:r>
      <w:r w:rsidRPr="009D2F5A">
        <w:rPr>
          <w:color w:val="14387F"/>
          <w:sz w:val="22"/>
          <w:szCs w:val="22"/>
        </w:rPr>
        <w:t xml:space="preserve"> (dokument </w:t>
      </w:r>
      <w:hyperlink r:id="rId9" w:history="1">
        <w:proofErr w:type="spellStart"/>
        <w:r w:rsidRPr="00970E2E">
          <w:rPr>
            <w:rStyle w:val="Hypertextovodkaz"/>
            <w:sz w:val="22"/>
            <w:szCs w:val="22"/>
          </w:rPr>
          <w:t>pd</w:t>
        </w:r>
        <w:r w:rsidRPr="00970E2E">
          <w:rPr>
            <w:rStyle w:val="Hypertextovodkaz"/>
            <w:sz w:val="22"/>
            <w:szCs w:val="22"/>
          </w:rPr>
          <w:t>f</w:t>
        </w:r>
        <w:proofErr w:type="spellEnd"/>
      </w:hyperlink>
      <w:r w:rsidRPr="009D2F5A">
        <w:rPr>
          <w:color w:val="14387F"/>
          <w:sz w:val="22"/>
          <w:szCs w:val="22"/>
        </w:rPr>
        <w:t>)</w:t>
      </w:r>
    </w:p>
    <w:p w14:paraId="4BD7700E" w14:textId="0F9559B6" w:rsidR="00D00483" w:rsidRPr="009D2F5A" w:rsidRDefault="008B3B4C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Kvalita ovzduší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10" w:history="1">
        <w:proofErr w:type="spellStart"/>
        <w:r w:rsidR="00D00483" w:rsidRPr="00970E2E">
          <w:rPr>
            <w:rStyle w:val="Hypertextovodkaz"/>
            <w:sz w:val="22"/>
            <w:szCs w:val="22"/>
          </w:rPr>
          <w:t>pd</w:t>
        </w:r>
        <w:r w:rsidR="00D00483" w:rsidRPr="00970E2E">
          <w:rPr>
            <w:rStyle w:val="Hypertextovodkaz"/>
            <w:sz w:val="22"/>
            <w:szCs w:val="22"/>
          </w:rPr>
          <w:t>f</w:t>
        </w:r>
        <w:proofErr w:type="spellEnd"/>
      </w:hyperlink>
      <w:r w:rsidR="00D00483" w:rsidRPr="009D2F5A">
        <w:rPr>
          <w:color w:val="14387F"/>
          <w:sz w:val="22"/>
          <w:szCs w:val="22"/>
        </w:rPr>
        <w:t>)</w:t>
      </w:r>
    </w:p>
    <w:p w14:paraId="02EB0589" w14:textId="69A61BEC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  <w:sectPr w:rsidR="00D00483" w:rsidRPr="009D2F5A" w:rsidSect="0048761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  <w:r w:rsidRPr="009D2F5A">
        <w:rPr>
          <w:color w:val="14387F"/>
          <w:sz w:val="22"/>
          <w:szCs w:val="22"/>
        </w:rPr>
        <w:t>Hydrometeorologická situac</w:t>
      </w:r>
      <w:r w:rsidR="008B3B4C" w:rsidRPr="009D2F5A">
        <w:rPr>
          <w:color w:val="14387F"/>
          <w:sz w:val="22"/>
          <w:szCs w:val="22"/>
        </w:rPr>
        <w:t>e a sucho v ČR</w:t>
      </w:r>
      <w:r w:rsidRPr="009D2F5A">
        <w:rPr>
          <w:color w:val="14387F"/>
          <w:sz w:val="22"/>
          <w:szCs w:val="22"/>
        </w:rPr>
        <w:t xml:space="preserve"> (dokument </w:t>
      </w:r>
      <w:hyperlink r:id="rId15" w:history="1">
        <w:proofErr w:type="spellStart"/>
        <w:r w:rsidRPr="00970E2E">
          <w:rPr>
            <w:rStyle w:val="Hypertextovodkaz"/>
            <w:sz w:val="22"/>
            <w:szCs w:val="22"/>
          </w:rPr>
          <w:t>p</w:t>
        </w:r>
        <w:r w:rsidRPr="00970E2E">
          <w:rPr>
            <w:rStyle w:val="Hypertextovodkaz"/>
            <w:sz w:val="22"/>
            <w:szCs w:val="22"/>
          </w:rPr>
          <w:t>d</w:t>
        </w:r>
        <w:r w:rsidRPr="00970E2E">
          <w:rPr>
            <w:rStyle w:val="Hypertextovodkaz"/>
            <w:sz w:val="22"/>
            <w:szCs w:val="22"/>
          </w:rPr>
          <w:t>f</w:t>
        </w:r>
        <w:proofErr w:type="spellEnd"/>
      </w:hyperlink>
      <w:r w:rsidRPr="009D2F5A">
        <w:rPr>
          <w:color w:val="14387F"/>
          <w:sz w:val="22"/>
          <w:szCs w:val="22"/>
        </w:rPr>
        <w:t>)</w:t>
      </w:r>
    </w:p>
    <w:p w14:paraId="1F77199F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6C96FC0B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58BFB600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44A99016" w14:textId="7750259B" w:rsidR="00394105" w:rsidRPr="009D2F5A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9D2F5A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38097190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Tiskové a informační oddělení </w:t>
      </w:r>
      <w:r w:rsidRPr="009D2F5A">
        <w:rPr>
          <w:b w:val="0"/>
          <w:color w:val="14387F"/>
          <w:szCs w:val="22"/>
        </w:rPr>
        <w:t>(info@chmi.cz)</w:t>
      </w:r>
    </w:p>
    <w:p w14:paraId="5D56656C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Monika </w:t>
      </w:r>
      <w:proofErr w:type="spellStart"/>
      <w:r w:rsidRPr="009D2F5A">
        <w:rPr>
          <w:color w:val="14387F"/>
          <w:szCs w:val="22"/>
        </w:rPr>
        <w:t>Hrubalová</w:t>
      </w:r>
      <w:proofErr w:type="spellEnd"/>
    </w:p>
    <w:p w14:paraId="567DBE58" w14:textId="77777777" w:rsidR="0021441D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e-mail: monika.hrubalova@chmi.cz</w:t>
      </w:r>
    </w:p>
    <w:p w14:paraId="30FC1534" w14:textId="77777777" w:rsidR="00390BAC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244 032 724 / 737 231 543</w:t>
      </w:r>
    </w:p>
    <w:p w14:paraId="51C6408F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</w:p>
    <w:p w14:paraId="3DA79188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Jan Doležal </w:t>
      </w:r>
    </w:p>
    <w:p w14:paraId="2F161243" w14:textId="0BB993B0" w:rsidR="00390BAC" w:rsidRPr="009D2F5A" w:rsidRDefault="00390BAC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9D2F5A">
        <w:rPr>
          <w:b w:val="0"/>
          <w:color w:val="14387F"/>
          <w:szCs w:val="22"/>
        </w:rPr>
        <w:t xml:space="preserve">e-mail: </w:t>
      </w:r>
      <w:hyperlink r:id="rId16" w:history="1">
        <w:r w:rsidR="002D7DF4" w:rsidRPr="009D2F5A">
          <w:rPr>
            <w:rStyle w:val="Hypertextovodkaz"/>
            <w:b w:val="0"/>
            <w:color w:val="14387F"/>
            <w:szCs w:val="22"/>
            <w:u w:val="none"/>
          </w:rPr>
          <w:t>jan.dolezal2@chmi.cz</w:t>
        </w:r>
      </w:hyperlink>
    </w:p>
    <w:p w14:paraId="2B2AA5DA" w14:textId="4E4377BF" w:rsidR="008D5145" w:rsidRPr="009D2F5A" w:rsidRDefault="008D5145" w:rsidP="008D5145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724 342 542</w:t>
      </w:r>
    </w:p>
    <w:p w14:paraId="69638D25" w14:textId="77777777" w:rsidR="008D5145" w:rsidRPr="009D2F5A" w:rsidRDefault="008D5145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47F49827" w14:textId="2BE267E3" w:rsidR="00B92408" w:rsidRPr="009D2F5A" w:rsidRDefault="00B92408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0241CE91" w14:textId="77777777" w:rsidR="00B92408" w:rsidRPr="009D2F5A" w:rsidRDefault="00B92408" w:rsidP="00B92408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Aneta Beránková </w:t>
      </w:r>
    </w:p>
    <w:p w14:paraId="319E3B50" w14:textId="77777777" w:rsidR="00B92408" w:rsidRPr="009D2F5A" w:rsidRDefault="00B92408" w:rsidP="00B92408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 xml:space="preserve">e-mail: </w:t>
      </w:r>
      <w:r w:rsidRPr="009D2F5A">
        <w:rPr>
          <w:b w:val="0"/>
          <w:color w:val="14387F"/>
        </w:rPr>
        <w:t>aneta.berankova@chmi.cz</w:t>
      </w:r>
    </w:p>
    <w:p w14:paraId="27B83D51" w14:textId="0ABCECC4" w:rsidR="00B92408" w:rsidRPr="009D2F5A" w:rsidRDefault="00B92408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735 794 383</w:t>
      </w:r>
    </w:p>
    <w:p w14:paraId="69555CF1" w14:textId="73060601" w:rsidR="00EC3B76" w:rsidRPr="00D555F7" w:rsidRDefault="00EC3B76" w:rsidP="00EC3B76">
      <w:pPr>
        <w:pStyle w:val="kontaktjmno"/>
        <w:spacing w:before="0" w:line="240" w:lineRule="auto"/>
        <w:rPr>
          <w:b w:val="0"/>
          <w:szCs w:val="22"/>
        </w:rPr>
      </w:pPr>
    </w:p>
    <w:sectPr w:rsidR="00EC3B76" w:rsidRPr="00D555F7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A628" w14:textId="77777777" w:rsidR="00055E54" w:rsidRDefault="00055E54" w:rsidP="0020378E">
      <w:r>
        <w:separator/>
      </w:r>
    </w:p>
  </w:endnote>
  <w:endnote w:type="continuationSeparator" w:id="0">
    <w:p w14:paraId="471124C7" w14:textId="77777777" w:rsidR="00055E54" w:rsidRDefault="00055E54" w:rsidP="0020378E">
      <w:r>
        <w:continuationSeparator/>
      </w:r>
    </w:p>
  </w:endnote>
  <w:endnote w:type="continuationNotice" w:id="1">
    <w:p w14:paraId="1C88C808" w14:textId="77777777" w:rsidR="00055E54" w:rsidRDefault="00055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7B6D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CB236D" wp14:editId="391ABDC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98E01" w14:textId="79B61965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970E2E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B236D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01398E01" w14:textId="79B61965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970E2E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45E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72D1DB0" wp14:editId="08D8AEC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179D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126B" w14:textId="77777777" w:rsidR="00055E54" w:rsidRDefault="00055E54" w:rsidP="0020378E">
      <w:r>
        <w:separator/>
      </w:r>
    </w:p>
  </w:footnote>
  <w:footnote w:type="continuationSeparator" w:id="0">
    <w:p w14:paraId="74D4307F" w14:textId="77777777" w:rsidR="00055E54" w:rsidRDefault="00055E54" w:rsidP="0020378E">
      <w:r>
        <w:continuationSeparator/>
      </w:r>
    </w:p>
  </w:footnote>
  <w:footnote w:type="continuationNotice" w:id="1">
    <w:p w14:paraId="6804FE37" w14:textId="77777777" w:rsidR="00055E54" w:rsidRDefault="00055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2856" w14:textId="5DD2753A" w:rsidR="00A824CC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E92145">
      <w:t>12</w:t>
    </w:r>
    <w:r w:rsidR="00E863F4">
      <w:t xml:space="preserve">. </w:t>
    </w:r>
    <w:r w:rsidR="00B26E15">
      <w:t>1</w:t>
    </w:r>
    <w:r w:rsidR="00F91054">
      <w:t>. 202</w:t>
    </w:r>
    <w:r w:rsidR="00B26E15">
      <w:t>4</w:t>
    </w:r>
  </w:p>
  <w:p w14:paraId="3DC32605" w14:textId="77777777" w:rsidR="00302AE6" w:rsidRPr="00AD7E7D" w:rsidRDefault="00302AE6" w:rsidP="00C8699C">
    <w:pPr>
      <w:pStyle w:val="Zhlav"/>
      <w:tabs>
        <w:tab w:val="clear" w:pos="9072"/>
        <w:tab w:val="right" w:pos="102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B35F" w14:textId="3E161AF8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EE4E95" wp14:editId="3E49902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4B4733">
      <w:t>1</w:t>
    </w:r>
    <w:r w:rsidR="00E92145">
      <w:t>2</w:t>
    </w:r>
    <w:r w:rsidR="00842F73">
      <w:t xml:space="preserve">. </w:t>
    </w:r>
    <w:r w:rsidR="00B26E15">
      <w:t>1</w:t>
    </w:r>
    <w:r w:rsidR="00842F73">
      <w:t>. 202</w:t>
    </w:r>
    <w:r w:rsidR="00B26E15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2274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BB5A07E" wp14:editId="01DAF551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801DB7F" wp14:editId="0A4E846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40A36"/>
    <w:rsid w:val="00053133"/>
    <w:rsid w:val="00055E54"/>
    <w:rsid w:val="00061227"/>
    <w:rsid w:val="000623ED"/>
    <w:rsid w:val="00066B5F"/>
    <w:rsid w:val="00081434"/>
    <w:rsid w:val="00082F38"/>
    <w:rsid w:val="0009385D"/>
    <w:rsid w:val="00094A69"/>
    <w:rsid w:val="00095B99"/>
    <w:rsid w:val="000A7895"/>
    <w:rsid w:val="000B0E71"/>
    <w:rsid w:val="000B2712"/>
    <w:rsid w:val="000B37E1"/>
    <w:rsid w:val="000B5EB1"/>
    <w:rsid w:val="000B68D8"/>
    <w:rsid w:val="000C747B"/>
    <w:rsid w:val="000D030E"/>
    <w:rsid w:val="000D0D26"/>
    <w:rsid w:val="000D3E5D"/>
    <w:rsid w:val="000E36E6"/>
    <w:rsid w:val="000F2D91"/>
    <w:rsid w:val="00103313"/>
    <w:rsid w:val="00104EB3"/>
    <w:rsid w:val="0010681D"/>
    <w:rsid w:val="00107C15"/>
    <w:rsid w:val="00110A36"/>
    <w:rsid w:val="00111332"/>
    <w:rsid w:val="00114637"/>
    <w:rsid w:val="001222AB"/>
    <w:rsid w:val="00126368"/>
    <w:rsid w:val="0013548E"/>
    <w:rsid w:val="00136805"/>
    <w:rsid w:val="00151E7D"/>
    <w:rsid w:val="00160F1D"/>
    <w:rsid w:val="0016178B"/>
    <w:rsid w:val="001650F6"/>
    <w:rsid w:val="00167392"/>
    <w:rsid w:val="00175DB9"/>
    <w:rsid w:val="0018600B"/>
    <w:rsid w:val="00186A1B"/>
    <w:rsid w:val="001C049B"/>
    <w:rsid w:val="001C624B"/>
    <w:rsid w:val="001D6F26"/>
    <w:rsid w:val="001E0229"/>
    <w:rsid w:val="0020378E"/>
    <w:rsid w:val="00205EE1"/>
    <w:rsid w:val="0021441D"/>
    <w:rsid w:val="002430C1"/>
    <w:rsid w:val="00243C74"/>
    <w:rsid w:val="00251212"/>
    <w:rsid w:val="00251CAB"/>
    <w:rsid w:val="002553CD"/>
    <w:rsid w:val="002624C4"/>
    <w:rsid w:val="00263B9C"/>
    <w:rsid w:val="00271340"/>
    <w:rsid w:val="00275A2D"/>
    <w:rsid w:val="00276E53"/>
    <w:rsid w:val="00286BB8"/>
    <w:rsid w:val="00290D74"/>
    <w:rsid w:val="0029228D"/>
    <w:rsid w:val="00297F70"/>
    <w:rsid w:val="002A3B07"/>
    <w:rsid w:val="002B280E"/>
    <w:rsid w:val="002B71AF"/>
    <w:rsid w:val="002C0EDA"/>
    <w:rsid w:val="002C434C"/>
    <w:rsid w:val="002D10D8"/>
    <w:rsid w:val="002D7DF4"/>
    <w:rsid w:val="002E44DF"/>
    <w:rsid w:val="002E4ADB"/>
    <w:rsid w:val="002E4D5A"/>
    <w:rsid w:val="002E734F"/>
    <w:rsid w:val="002F28ED"/>
    <w:rsid w:val="002F2AAD"/>
    <w:rsid w:val="002F3797"/>
    <w:rsid w:val="002F74A5"/>
    <w:rsid w:val="00300CD3"/>
    <w:rsid w:val="00300D68"/>
    <w:rsid w:val="00302AE6"/>
    <w:rsid w:val="00314433"/>
    <w:rsid w:val="00330475"/>
    <w:rsid w:val="003355FF"/>
    <w:rsid w:val="00341D98"/>
    <w:rsid w:val="003505CE"/>
    <w:rsid w:val="003724C5"/>
    <w:rsid w:val="003775CA"/>
    <w:rsid w:val="00390BAC"/>
    <w:rsid w:val="00394105"/>
    <w:rsid w:val="003A47CC"/>
    <w:rsid w:val="003B34BC"/>
    <w:rsid w:val="003B5483"/>
    <w:rsid w:val="003C5A8C"/>
    <w:rsid w:val="003C64E3"/>
    <w:rsid w:val="003C6833"/>
    <w:rsid w:val="003D0993"/>
    <w:rsid w:val="003D48C1"/>
    <w:rsid w:val="003E4705"/>
    <w:rsid w:val="003E5749"/>
    <w:rsid w:val="003E64DE"/>
    <w:rsid w:val="003F4F92"/>
    <w:rsid w:val="003F5C20"/>
    <w:rsid w:val="00404C7E"/>
    <w:rsid w:val="00415155"/>
    <w:rsid w:val="00417BAA"/>
    <w:rsid w:val="0042163C"/>
    <w:rsid w:val="004255F8"/>
    <w:rsid w:val="0042580E"/>
    <w:rsid w:val="00436056"/>
    <w:rsid w:val="0044154F"/>
    <w:rsid w:val="004456B9"/>
    <w:rsid w:val="004468C2"/>
    <w:rsid w:val="004542A3"/>
    <w:rsid w:val="00456C06"/>
    <w:rsid w:val="00457F79"/>
    <w:rsid w:val="0046091E"/>
    <w:rsid w:val="00460F6B"/>
    <w:rsid w:val="00470CCA"/>
    <w:rsid w:val="00470DC3"/>
    <w:rsid w:val="00471A64"/>
    <w:rsid w:val="00477C0E"/>
    <w:rsid w:val="00477CF8"/>
    <w:rsid w:val="0048538E"/>
    <w:rsid w:val="0048761A"/>
    <w:rsid w:val="00490102"/>
    <w:rsid w:val="0049726C"/>
    <w:rsid w:val="004A2CA8"/>
    <w:rsid w:val="004B0058"/>
    <w:rsid w:val="004B4733"/>
    <w:rsid w:val="004B52DD"/>
    <w:rsid w:val="004B5411"/>
    <w:rsid w:val="004B69FB"/>
    <w:rsid w:val="004C0ADF"/>
    <w:rsid w:val="004D039B"/>
    <w:rsid w:val="004D21E3"/>
    <w:rsid w:val="004D29AA"/>
    <w:rsid w:val="004E1492"/>
    <w:rsid w:val="004E6D02"/>
    <w:rsid w:val="004E7C47"/>
    <w:rsid w:val="004F1452"/>
    <w:rsid w:val="004F61B1"/>
    <w:rsid w:val="00523A76"/>
    <w:rsid w:val="005244EB"/>
    <w:rsid w:val="005260E8"/>
    <w:rsid w:val="0053137E"/>
    <w:rsid w:val="005609C7"/>
    <w:rsid w:val="00561446"/>
    <w:rsid w:val="00566DCB"/>
    <w:rsid w:val="00583A64"/>
    <w:rsid w:val="00587F32"/>
    <w:rsid w:val="00595F8D"/>
    <w:rsid w:val="005B474C"/>
    <w:rsid w:val="005C5823"/>
    <w:rsid w:val="005F2F54"/>
    <w:rsid w:val="005F5C68"/>
    <w:rsid w:val="005F6CE5"/>
    <w:rsid w:val="00601D2B"/>
    <w:rsid w:val="006024AB"/>
    <w:rsid w:val="00610688"/>
    <w:rsid w:val="00610A95"/>
    <w:rsid w:val="006146B1"/>
    <w:rsid w:val="00626F43"/>
    <w:rsid w:val="00656AAC"/>
    <w:rsid w:val="00663235"/>
    <w:rsid w:val="006724CC"/>
    <w:rsid w:val="00683356"/>
    <w:rsid w:val="00684838"/>
    <w:rsid w:val="00687636"/>
    <w:rsid w:val="00693394"/>
    <w:rsid w:val="006A14F1"/>
    <w:rsid w:val="006B0413"/>
    <w:rsid w:val="006B6A0D"/>
    <w:rsid w:val="006B6FE3"/>
    <w:rsid w:val="006B7E56"/>
    <w:rsid w:val="006C7217"/>
    <w:rsid w:val="006D54FE"/>
    <w:rsid w:val="006D6FF3"/>
    <w:rsid w:val="006E1CBA"/>
    <w:rsid w:val="006F6C37"/>
    <w:rsid w:val="00702AB7"/>
    <w:rsid w:val="007104A5"/>
    <w:rsid w:val="007163F3"/>
    <w:rsid w:val="00717A8A"/>
    <w:rsid w:val="007233B8"/>
    <w:rsid w:val="00725102"/>
    <w:rsid w:val="00731DBD"/>
    <w:rsid w:val="007357DF"/>
    <w:rsid w:val="00742E78"/>
    <w:rsid w:val="00746CCC"/>
    <w:rsid w:val="0076276B"/>
    <w:rsid w:val="0077244E"/>
    <w:rsid w:val="0077614B"/>
    <w:rsid w:val="00780B98"/>
    <w:rsid w:val="00786744"/>
    <w:rsid w:val="00786C36"/>
    <w:rsid w:val="0078744A"/>
    <w:rsid w:val="00790489"/>
    <w:rsid w:val="00794D0C"/>
    <w:rsid w:val="007B4A47"/>
    <w:rsid w:val="007C00E9"/>
    <w:rsid w:val="007C6068"/>
    <w:rsid w:val="007D0D95"/>
    <w:rsid w:val="007D2DEB"/>
    <w:rsid w:val="007E7C9D"/>
    <w:rsid w:val="007F47B9"/>
    <w:rsid w:val="007F5A35"/>
    <w:rsid w:val="007F646D"/>
    <w:rsid w:val="007F7073"/>
    <w:rsid w:val="00802893"/>
    <w:rsid w:val="008065D2"/>
    <w:rsid w:val="00812312"/>
    <w:rsid w:val="00820255"/>
    <w:rsid w:val="008221DC"/>
    <w:rsid w:val="008263E8"/>
    <w:rsid w:val="008429AE"/>
    <w:rsid w:val="00842F73"/>
    <w:rsid w:val="00845FA7"/>
    <w:rsid w:val="00850BBD"/>
    <w:rsid w:val="00857F2A"/>
    <w:rsid w:val="00866DB7"/>
    <w:rsid w:val="00867869"/>
    <w:rsid w:val="0087304B"/>
    <w:rsid w:val="00875EF6"/>
    <w:rsid w:val="008801DC"/>
    <w:rsid w:val="00881E41"/>
    <w:rsid w:val="00883E58"/>
    <w:rsid w:val="008933C8"/>
    <w:rsid w:val="00894961"/>
    <w:rsid w:val="008B22A9"/>
    <w:rsid w:val="008B3B4C"/>
    <w:rsid w:val="008C7A58"/>
    <w:rsid w:val="008D0716"/>
    <w:rsid w:val="008D5145"/>
    <w:rsid w:val="008E43B3"/>
    <w:rsid w:val="008F240E"/>
    <w:rsid w:val="00907120"/>
    <w:rsid w:val="00917FB7"/>
    <w:rsid w:val="00926888"/>
    <w:rsid w:val="009351BB"/>
    <w:rsid w:val="0095152B"/>
    <w:rsid w:val="00952062"/>
    <w:rsid w:val="009627E0"/>
    <w:rsid w:val="00962D66"/>
    <w:rsid w:val="00970E2E"/>
    <w:rsid w:val="00972D2F"/>
    <w:rsid w:val="00973892"/>
    <w:rsid w:val="00994510"/>
    <w:rsid w:val="009949C9"/>
    <w:rsid w:val="009B30F7"/>
    <w:rsid w:val="009B3AB0"/>
    <w:rsid w:val="009D20F0"/>
    <w:rsid w:val="009D2F5A"/>
    <w:rsid w:val="009D7D92"/>
    <w:rsid w:val="00A03CF8"/>
    <w:rsid w:val="00A13ADE"/>
    <w:rsid w:val="00A16792"/>
    <w:rsid w:val="00A20B19"/>
    <w:rsid w:val="00A24CAF"/>
    <w:rsid w:val="00A25003"/>
    <w:rsid w:val="00A42DF6"/>
    <w:rsid w:val="00A448F7"/>
    <w:rsid w:val="00A57E5B"/>
    <w:rsid w:val="00A6629C"/>
    <w:rsid w:val="00A6673A"/>
    <w:rsid w:val="00A66921"/>
    <w:rsid w:val="00A71285"/>
    <w:rsid w:val="00A71D39"/>
    <w:rsid w:val="00A72736"/>
    <w:rsid w:val="00A824CC"/>
    <w:rsid w:val="00A92005"/>
    <w:rsid w:val="00A93AE5"/>
    <w:rsid w:val="00A93DD5"/>
    <w:rsid w:val="00AA0B3B"/>
    <w:rsid w:val="00AA2212"/>
    <w:rsid w:val="00AB0212"/>
    <w:rsid w:val="00AC1908"/>
    <w:rsid w:val="00AC3D71"/>
    <w:rsid w:val="00AC6C2C"/>
    <w:rsid w:val="00AD36DC"/>
    <w:rsid w:val="00AD7D8B"/>
    <w:rsid w:val="00AD7E7D"/>
    <w:rsid w:val="00AE0001"/>
    <w:rsid w:val="00AE54F1"/>
    <w:rsid w:val="00AF2258"/>
    <w:rsid w:val="00AF2353"/>
    <w:rsid w:val="00B006B0"/>
    <w:rsid w:val="00B21340"/>
    <w:rsid w:val="00B26E15"/>
    <w:rsid w:val="00B372D7"/>
    <w:rsid w:val="00B430DB"/>
    <w:rsid w:val="00B44C2B"/>
    <w:rsid w:val="00B464BC"/>
    <w:rsid w:val="00B507E9"/>
    <w:rsid w:val="00B51F44"/>
    <w:rsid w:val="00B55AAC"/>
    <w:rsid w:val="00B619F1"/>
    <w:rsid w:val="00B668CD"/>
    <w:rsid w:val="00B66F3A"/>
    <w:rsid w:val="00B75F9A"/>
    <w:rsid w:val="00B772DD"/>
    <w:rsid w:val="00B87A18"/>
    <w:rsid w:val="00B9103F"/>
    <w:rsid w:val="00B92408"/>
    <w:rsid w:val="00B96D61"/>
    <w:rsid w:val="00BA7A56"/>
    <w:rsid w:val="00BB2743"/>
    <w:rsid w:val="00BB5E33"/>
    <w:rsid w:val="00BB6218"/>
    <w:rsid w:val="00BC569B"/>
    <w:rsid w:val="00BD0B12"/>
    <w:rsid w:val="00BF0440"/>
    <w:rsid w:val="00BF1C43"/>
    <w:rsid w:val="00C038FD"/>
    <w:rsid w:val="00C03AE2"/>
    <w:rsid w:val="00C1158C"/>
    <w:rsid w:val="00C21932"/>
    <w:rsid w:val="00C24503"/>
    <w:rsid w:val="00C35F95"/>
    <w:rsid w:val="00C37660"/>
    <w:rsid w:val="00C72D4C"/>
    <w:rsid w:val="00C75F85"/>
    <w:rsid w:val="00C8699C"/>
    <w:rsid w:val="00C900D9"/>
    <w:rsid w:val="00CA0232"/>
    <w:rsid w:val="00CB12F3"/>
    <w:rsid w:val="00CB2B68"/>
    <w:rsid w:val="00CC220D"/>
    <w:rsid w:val="00CC300E"/>
    <w:rsid w:val="00CC59CE"/>
    <w:rsid w:val="00CD3713"/>
    <w:rsid w:val="00CF1A6A"/>
    <w:rsid w:val="00CF6231"/>
    <w:rsid w:val="00D00483"/>
    <w:rsid w:val="00D02616"/>
    <w:rsid w:val="00D0450E"/>
    <w:rsid w:val="00D36ACF"/>
    <w:rsid w:val="00D44003"/>
    <w:rsid w:val="00D462E3"/>
    <w:rsid w:val="00D478C1"/>
    <w:rsid w:val="00D555F7"/>
    <w:rsid w:val="00D57783"/>
    <w:rsid w:val="00D66D26"/>
    <w:rsid w:val="00D768CA"/>
    <w:rsid w:val="00D81BD2"/>
    <w:rsid w:val="00D831C1"/>
    <w:rsid w:val="00D83512"/>
    <w:rsid w:val="00D87827"/>
    <w:rsid w:val="00DA0394"/>
    <w:rsid w:val="00DA6008"/>
    <w:rsid w:val="00DB0064"/>
    <w:rsid w:val="00DB24FE"/>
    <w:rsid w:val="00DB64D6"/>
    <w:rsid w:val="00DC3969"/>
    <w:rsid w:val="00DD103B"/>
    <w:rsid w:val="00E02008"/>
    <w:rsid w:val="00E03517"/>
    <w:rsid w:val="00E07DFA"/>
    <w:rsid w:val="00E13A45"/>
    <w:rsid w:val="00E21A53"/>
    <w:rsid w:val="00E21BBE"/>
    <w:rsid w:val="00E271D1"/>
    <w:rsid w:val="00E411A5"/>
    <w:rsid w:val="00E45D5D"/>
    <w:rsid w:val="00E46381"/>
    <w:rsid w:val="00E606BE"/>
    <w:rsid w:val="00E635AC"/>
    <w:rsid w:val="00E66D3A"/>
    <w:rsid w:val="00E7012C"/>
    <w:rsid w:val="00E769FD"/>
    <w:rsid w:val="00E76DD9"/>
    <w:rsid w:val="00E863F4"/>
    <w:rsid w:val="00E92145"/>
    <w:rsid w:val="00E96CCF"/>
    <w:rsid w:val="00EA0C0E"/>
    <w:rsid w:val="00EA3B7D"/>
    <w:rsid w:val="00EB39BC"/>
    <w:rsid w:val="00EC3B76"/>
    <w:rsid w:val="00ED1944"/>
    <w:rsid w:val="00EE4274"/>
    <w:rsid w:val="00EF060F"/>
    <w:rsid w:val="00EF4514"/>
    <w:rsid w:val="00F04799"/>
    <w:rsid w:val="00F11B7F"/>
    <w:rsid w:val="00F16C47"/>
    <w:rsid w:val="00F20559"/>
    <w:rsid w:val="00F32C5D"/>
    <w:rsid w:val="00F361B6"/>
    <w:rsid w:val="00F364D5"/>
    <w:rsid w:val="00F43193"/>
    <w:rsid w:val="00F57DC4"/>
    <w:rsid w:val="00F7184A"/>
    <w:rsid w:val="00F771AE"/>
    <w:rsid w:val="00F86A9F"/>
    <w:rsid w:val="00F91054"/>
    <w:rsid w:val="00F979BB"/>
    <w:rsid w:val="00FA3488"/>
    <w:rsid w:val="00FB2B86"/>
    <w:rsid w:val="00FD301C"/>
    <w:rsid w:val="00FE3DEE"/>
    <w:rsid w:val="00FF338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AEF57AF"/>
  <w15:docId w15:val="{F0914C5F-743E-42A6-B355-7AFEB72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styleId="Revize">
    <w:name w:val="Revision"/>
    <w:hidden/>
    <w:uiPriority w:val="99"/>
    <w:semiHidden/>
    <w:rsid w:val="00297F7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Klimatologicke_hodnoceni_CR_2023_12.pdf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hmi.cz/files/portal/docs/aktuality/2024/Hydrologick%C3%A9_hodnocen%C3%AD_2023_12.pdf" TargetMode="External"/><Relationship Id="rId10" Type="http://schemas.openxmlformats.org/officeDocument/2006/relationships/hyperlink" Target="https://www.chmi.cz/files/portal/docs/aktuality/2024/Kvalita_ovzdusi_2023-1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12_2023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6EB8-43D2-47F8-97D2-5D7553E9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102</TotalTime>
  <Pages>3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10</cp:revision>
  <cp:lastPrinted>2023-04-14T12:19:00Z</cp:lastPrinted>
  <dcterms:created xsi:type="dcterms:W3CDTF">2023-12-12T09:16:00Z</dcterms:created>
  <dcterms:modified xsi:type="dcterms:W3CDTF">2024-01-12T14:38:00Z</dcterms:modified>
</cp:coreProperties>
</file>