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347B" w14:textId="77777777" w:rsidR="00D763A0" w:rsidRDefault="00D763A0" w:rsidP="00D763A0">
      <w:pPr>
        <w:spacing w:line="360" w:lineRule="auto"/>
        <w:ind w:left="709" w:right="848"/>
        <w:rPr>
          <w:rFonts w:ascii="Arial" w:eastAsiaTheme="majorEastAsia" w:hAnsi="Arial" w:cstheme="majorBidi"/>
          <w:b/>
          <w:color w:val="14387F"/>
          <w:sz w:val="60"/>
          <w:szCs w:val="60"/>
        </w:rPr>
      </w:pPr>
    </w:p>
    <w:p w14:paraId="319C0BBD" w14:textId="3E016539" w:rsidR="00361A13" w:rsidRPr="004F44D2" w:rsidRDefault="00361A13" w:rsidP="00CB301A">
      <w:pPr>
        <w:tabs>
          <w:tab w:val="left" w:pos="9214"/>
        </w:tabs>
        <w:spacing w:line="276" w:lineRule="auto"/>
        <w:ind w:left="851" w:right="990"/>
        <w:rPr>
          <w:rFonts w:ascii="Arial" w:eastAsiaTheme="majorEastAsia" w:hAnsi="Arial" w:cstheme="majorBidi"/>
          <w:b/>
          <w:color w:val="14387F"/>
          <w:sz w:val="72"/>
          <w:szCs w:val="72"/>
        </w:rPr>
      </w:pPr>
      <w:r w:rsidRPr="004F44D2">
        <w:rPr>
          <w:rFonts w:ascii="Arial" w:eastAsiaTheme="majorEastAsia" w:hAnsi="Arial" w:cstheme="majorBidi"/>
          <w:b/>
          <w:color w:val="14387F"/>
          <w:sz w:val="72"/>
          <w:szCs w:val="72"/>
        </w:rPr>
        <w:t>Výjimečně teplý říjen 2023 – globál</w:t>
      </w:r>
      <w:bookmarkStart w:id="0" w:name="_GoBack"/>
      <w:bookmarkEnd w:id="0"/>
      <w:r w:rsidRPr="004F44D2">
        <w:rPr>
          <w:rFonts w:ascii="Arial" w:eastAsiaTheme="majorEastAsia" w:hAnsi="Arial" w:cstheme="majorBidi"/>
          <w:b/>
          <w:color w:val="14387F"/>
          <w:sz w:val="72"/>
          <w:szCs w:val="72"/>
        </w:rPr>
        <w:t>ně, v Evropě i v Česku</w:t>
      </w:r>
    </w:p>
    <w:p w14:paraId="22D900E9" w14:textId="77777777" w:rsidR="00CB301A" w:rsidRDefault="00CB301A" w:rsidP="00CB301A">
      <w:pPr>
        <w:spacing w:line="276" w:lineRule="auto"/>
        <w:ind w:left="851" w:right="1132"/>
        <w:jc w:val="both"/>
        <w:rPr>
          <w:b/>
          <w:color w:val="14387F"/>
          <w:sz w:val="22"/>
          <w:szCs w:val="22"/>
        </w:rPr>
      </w:pPr>
    </w:p>
    <w:p w14:paraId="0F98DC97" w14:textId="7A04C0A9" w:rsidR="004E0B84" w:rsidRDefault="00361A13" w:rsidP="00CB301A">
      <w:pPr>
        <w:spacing w:line="276" w:lineRule="auto"/>
        <w:ind w:left="851" w:right="1132"/>
        <w:jc w:val="both"/>
        <w:rPr>
          <w:b/>
          <w:color w:val="14387F"/>
          <w:sz w:val="22"/>
          <w:szCs w:val="22"/>
        </w:rPr>
      </w:pPr>
      <w:proofErr w:type="spellStart"/>
      <w:r w:rsidRPr="004F44D2">
        <w:rPr>
          <w:b/>
          <w:color w:val="14387F"/>
          <w:sz w:val="22"/>
          <w:szCs w:val="22"/>
        </w:rPr>
        <w:t>Copernicus</w:t>
      </w:r>
      <w:proofErr w:type="spellEnd"/>
      <w:r w:rsidRPr="004F44D2">
        <w:rPr>
          <w:b/>
          <w:color w:val="14387F"/>
          <w:sz w:val="22"/>
          <w:szCs w:val="22"/>
        </w:rPr>
        <w:t xml:space="preserve"> </w:t>
      </w:r>
      <w:proofErr w:type="spellStart"/>
      <w:r w:rsidRPr="004F44D2">
        <w:rPr>
          <w:b/>
          <w:color w:val="14387F"/>
          <w:sz w:val="22"/>
          <w:szCs w:val="22"/>
        </w:rPr>
        <w:t>Climate</w:t>
      </w:r>
      <w:proofErr w:type="spellEnd"/>
      <w:r w:rsidRPr="004F44D2">
        <w:rPr>
          <w:b/>
          <w:color w:val="14387F"/>
          <w:sz w:val="22"/>
          <w:szCs w:val="22"/>
        </w:rPr>
        <w:t xml:space="preserve"> </w:t>
      </w:r>
      <w:proofErr w:type="spellStart"/>
      <w:r w:rsidRPr="004F44D2">
        <w:rPr>
          <w:b/>
          <w:color w:val="14387F"/>
          <w:sz w:val="22"/>
          <w:szCs w:val="22"/>
        </w:rPr>
        <w:t>Change</w:t>
      </w:r>
      <w:proofErr w:type="spellEnd"/>
      <w:r w:rsidRPr="004F44D2">
        <w:rPr>
          <w:b/>
          <w:color w:val="14387F"/>
          <w:sz w:val="22"/>
          <w:szCs w:val="22"/>
        </w:rPr>
        <w:t xml:space="preserve"> </w:t>
      </w:r>
      <w:proofErr w:type="spellStart"/>
      <w:r w:rsidRPr="004F44D2">
        <w:rPr>
          <w:b/>
          <w:color w:val="14387F"/>
          <w:sz w:val="22"/>
          <w:szCs w:val="22"/>
        </w:rPr>
        <w:t>Service</w:t>
      </w:r>
      <w:proofErr w:type="spellEnd"/>
      <w:r w:rsidRPr="004F44D2">
        <w:rPr>
          <w:b/>
          <w:color w:val="14387F"/>
          <w:sz w:val="22"/>
          <w:szCs w:val="22"/>
        </w:rPr>
        <w:t xml:space="preserve"> (C3S) publikoval pravidelnou měsíční zprávu ohledně pozorovaných změn v globální teplotě vzduchu, mořském ledu a hydrologických proměnných, která upozorňuje na extrémně teplý říjen</w:t>
      </w:r>
      <w:r w:rsidR="004F44D2" w:rsidRPr="004F44D2">
        <w:rPr>
          <w:b/>
          <w:color w:val="14387F"/>
          <w:sz w:val="22"/>
          <w:szCs w:val="22"/>
        </w:rPr>
        <w:t xml:space="preserve"> roku 2023. Údaje publikované v </w:t>
      </w:r>
      <w:r w:rsidRPr="004F44D2">
        <w:rPr>
          <w:b/>
          <w:color w:val="14387F"/>
          <w:sz w:val="22"/>
          <w:szCs w:val="22"/>
        </w:rPr>
        <w:t>této zprávě jsou založeny na počítačových analýzách využívajících měření z družic, lodí, letadel a meteorologických stanic po celém světě.</w:t>
      </w:r>
    </w:p>
    <w:p w14:paraId="23600151" w14:textId="77777777" w:rsidR="00CB301A" w:rsidRPr="004F44D2" w:rsidRDefault="00CB301A" w:rsidP="00CB301A">
      <w:pPr>
        <w:spacing w:line="276" w:lineRule="auto"/>
        <w:ind w:left="851" w:right="1132"/>
        <w:jc w:val="both"/>
        <w:rPr>
          <w:b/>
          <w:color w:val="14387F"/>
          <w:sz w:val="22"/>
          <w:szCs w:val="22"/>
        </w:rPr>
      </w:pPr>
    </w:p>
    <w:p w14:paraId="12CBE662" w14:textId="7D136ACC" w:rsidR="00361A13" w:rsidRPr="004F44D2" w:rsidRDefault="00361A13" w:rsidP="004F44D2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4F44D2">
        <w:rPr>
          <w:rFonts w:ascii="Times New Roman" w:hAnsi="Times New Roman" w:cs="Times New Roman"/>
          <w:color w:val="14387F"/>
        </w:rPr>
        <w:t>Tato zpráva, mimo jiné, uvádí, že</w:t>
      </w:r>
      <w:r w:rsidR="004F44D2" w:rsidRPr="004F44D2">
        <w:rPr>
          <w:rFonts w:ascii="Times New Roman" w:hAnsi="Times New Roman" w:cs="Times New Roman"/>
          <w:color w:val="14387F"/>
        </w:rPr>
        <w:t>:</w:t>
      </w:r>
    </w:p>
    <w:p w14:paraId="3352072F" w14:textId="0BB5F898" w:rsidR="00361A13" w:rsidRPr="004F44D2" w:rsidRDefault="004F44D2" w:rsidP="004F44D2">
      <w:pPr>
        <w:pStyle w:val="Odstavecseseznamem"/>
        <w:numPr>
          <w:ilvl w:val="0"/>
          <w:numId w:val="4"/>
        </w:numPr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4F44D2">
        <w:rPr>
          <w:rFonts w:ascii="Times New Roman" w:hAnsi="Times New Roman" w:cs="Times New Roman"/>
          <w:color w:val="14387F"/>
        </w:rPr>
        <w:t xml:space="preserve"> Říjen 2023 byl</w:t>
      </w:r>
      <w:r w:rsidR="00361A13" w:rsidRPr="004F44D2">
        <w:rPr>
          <w:rFonts w:ascii="Times New Roman" w:hAnsi="Times New Roman" w:cs="Times New Roman"/>
          <w:color w:val="14387F"/>
        </w:rPr>
        <w:t xml:space="preserve"> dosud nejteplejším říjnem dle globální </w:t>
      </w:r>
      <w:r w:rsidRPr="004F44D2">
        <w:rPr>
          <w:rFonts w:ascii="Times New Roman" w:hAnsi="Times New Roman" w:cs="Times New Roman"/>
          <w:color w:val="14387F"/>
        </w:rPr>
        <w:t>průměrné teploty vzduchu (15,30 </w:t>
      </w:r>
      <w:r w:rsidR="00361A13" w:rsidRPr="004F44D2">
        <w:rPr>
          <w:rFonts w:ascii="Times New Roman" w:hAnsi="Times New Roman" w:cs="Times New Roman"/>
          <w:color w:val="14387F"/>
        </w:rPr>
        <w:t>°C), která byla o 0,85 °C vyšší než dlouhodobý průměr 1991–</w:t>
      </w:r>
      <w:r w:rsidR="00781AFA">
        <w:rPr>
          <w:rFonts w:ascii="Times New Roman" w:hAnsi="Times New Roman" w:cs="Times New Roman"/>
          <w:color w:val="14387F"/>
        </w:rPr>
        <w:t>2020. Byl o 0,4 °C teplejší než </w:t>
      </w:r>
      <w:r w:rsidR="00361A13" w:rsidRPr="004F44D2">
        <w:rPr>
          <w:rFonts w:ascii="Times New Roman" w:hAnsi="Times New Roman" w:cs="Times New Roman"/>
          <w:color w:val="14387F"/>
        </w:rPr>
        <w:t>doposud globálně nejteplejší říjen 2019.</w:t>
      </w:r>
    </w:p>
    <w:p w14:paraId="6CEA57C9" w14:textId="67CEB8D3" w:rsidR="00361A13" w:rsidRPr="004F44D2" w:rsidRDefault="00361A13" w:rsidP="004F44D2">
      <w:pPr>
        <w:pStyle w:val="Odstavecseseznamem"/>
        <w:numPr>
          <w:ilvl w:val="0"/>
          <w:numId w:val="4"/>
        </w:numPr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4F44D2">
        <w:rPr>
          <w:rFonts w:ascii="Times New Roman" w:hAnsi="Times New Roman" w:cs="Times New Roman"/>
          <w:color w:val="14387F"/>
        </w:rPr>
        <w:t xml:space="preserve">V Evropě byl říjen 2023 čtvrtým nejteplejším dosud zaznamenaným říjnem s odchylkou průměrné teploty +1,3 °C od dlouhodobého průměru 1991–2020. </w:t>
      </w:r>
    </w:p>
    <w:p w14:paraId="5A4F4F3D" w14:textId="77777777" w:rsidR="00CB301A" w:rsidRDefault="00361A13" w:rsidP="004F44D2">
      <w:pPr>
        <w:pStyle w:val="Odstavecseseznamem"/>
        <w:numPr>
          <w:ilvl w:val="0"/>
          <w:numId w:val="4"/>
        </w:numPr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4F44D2">
        <w:rPr>
          <w:rFonts w:ascii="Times New Roman" w:hAnsi="Times New Roman" w:cs="Times New Roman"/>
          <w:color w:val="14387F"/>
        </w:rPr>
        <w:t>Říjen 2023 je tak pátým měsícem v řadě, který překonal nejvyšší hodnotu průměrné globální teploty vzduchu pro příslušný kalendářní měsíc. Dle zprávy tak bude rok 2023 téměř jistě nejteplejším dosud zaznamenaným. Bližší informace</w:t>
      </w:r>
      <w:r w:rsidR="004F44D2" w:rsidRPr="004F44D2">
        <w:rPr>
          <w:rFonts w:ascii="Times New Roman" w:hAnsi="Times New Roman" w:cs="Times New Roman"/>
          <w:color w:val="14387F"/>
        </w:rPr>
        <w:t xml:space="preserve"> včetně rozsahu mořského ledu </w:t>
      </w:r>
      <w:r w:rsidR="004F44D2" w:rsidRPr="004F44D2">
        <w:rPr>
          <w:color w:val="14387F"/>
        </w:rPr>
        <w:t>a </w:t>
      </w:r>
      <w:r w:rsidRPr="004F44D2">
        <w:rPr>
          <w:color w:val="14387F"/>
        </w:rPr>
        <w:t>srážek</w:t>
      </w:r>
      <w:r w:rsidR="00CB301A">
        <w:rPr>
          <w:rFonts w:ascii="Times New Roman" w:hAnsi="Times New Roman" w:cs="Times New Roman"/>
          <w:color w:val="14387F"/>
        </w:rPr>
        <w:t xml:space="preserve"> v říjnu naleznete zde:</w:t>
      </w:r>
    </w:p>
    <w:p w14:paraId="6E0048F4" w14:textId="77777777" w:rsidR="00CB301A" w:rsidRDefault="00CB301A" w:rsidP="00CB301A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1FEDF54A" w14:textId="1A5FF32A" w:rsidR="00CB301A" w:rsidRDefault="00361A13" w:rsidP="00CB301A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4F44D2">
        <w:rPr>
          <w:rFonts w:ascii="Times New Roman" w:hAnsi="Times New Roman" w:cs="Times New Roman"/>
          <w:color w:val="14387F"/>
        </w:rPr>
        <w:t>https://climate</w:t>
      </w:r>
      <w:r w:rsidR="004F44D2" w:rsidRPr="004F44D2">
        <w:rPr>
          <w:rFonts w:ascii="Times New Roman" w:hAnsi="Times New Roman" w:cs="Times New Roman"/>
          <w:color w:val="14387F"/>
        </w:rPr>
        <w:t>.copernicus.eu/press-releases</w:t>
      </w:r>
    </w:p>
    <w:p w14:paraId="75369F52" w14:textId="67980DF3" w:rsidR="00361A13" w:rsidRDefault="00361A13" w:rsidP="00CB301A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4F44D2">
        <w:rPr>
          <w:rFonts w:ascii="Times New Roman" w:hAnsi="Times New Roman" w:cs="Times New Roman"/>
          <w:color w:val="14387F"/>
        </w:rPr>
        <w:t>https://climate.copernicus.eu/climate-bulletins</w:t>
      </w:r>
    </w:p>
    <w:p w14:paraId="4F5C135F" w14:textId="77777777" w:rsidR="00CB301A" w:rsidRPr="004F44D2" w:rsidRDefault="00CB301A" w:rsidP="00CB301A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43C75D6C" w14:textId="195489FF" w:rsidR="004E0B84" w:rsidRPr="004F44D2" w:rsidRDefault="00361A13" w:rsidP="004F44D2">
      <w:pPr>
        <w:pStyle w:val="Odstavecseseznamem"/>
        <w:numPr>
          <w:ilvl w:val="0"/>
          <w:numId w:val="4"/>
        </w:numPr>
        <w:spacing w:after="120"/>
        <w:ind w:left="851" w:right="1132"/>
        <w:contextualSpacing w:val="0"/>
        <w:jc w:val="both"/>
        <w:rPr>
          <w:rFonts w:ascii="Times New Roman" w:hAnsi="Times New Roman" w:cs="Times New Roman"/>
          <w:color w:val="14387F"/>
        </w:rPr>
      </w:pPr>
      <w:r w:rsidRPr="004F44D2">
        <w:rPr>
          <w:rFonts w:ascii="Times New Roman" w:hAnsi="Times New Roman" w:cs="Times New Roman"/>
          <w:color w:val="14387F"/>
        </w:rPr>
        <w:t>I na území České republiky (ČR) byl říjen 2023 velmi teplý. Dle průměrné měsíční teploty vzduchu na území ČR se jednalo o 3. nejteplejší říjen v řadě od roku 1961. Průměrná měsíční teplota vzduchu na území ČR (11,1 °C) byla o 2,9 °C vyšší než normál 1991–2020. Říjen 2023 tak hodnotíme jako teplotně silně nadnormální. Teplejší</w:t>
      </w:r>
      <w:r w:rsidR="00CB301A">
        <w:rPr>
          <w:rFonts w:ascii="Times New Roman" w:hAnsi="Times New Roman" w:cs="Times New Roman"/>
          <w:color w:val="14387F"/>
        </w:rPr>
        <w:t xml:space="preserve"> byly pouze říjen 1966 a 2001 s </w:t>
      </w:r>
      <w:r w:rsidRPr="004F44D2">
        <w:rPr>
          <w:rFonts w:ascii="Times New Roman" w:hAnsi="Times New Roman" w:cs="Times New Roman"/>
          <w:color w:val="14387F"/>
        </w:rPr>
        <w:t>průměrnou teplotou 11,3 °C.</w:t>
      </w:r>
    </w:p>
    <w:p w14:paraId="2DEC60CF" w14:textId="34FEC942" w:rsidR="00361A13" w:rsidRPr="004F44D2" w:rsidRDefault="00361A13" w:rsidP="00361A13">
      <w:pPr>
        <w:spacing w:after="120"/>
        <w:ind w:right="1132"/>
        <w:rPr>
          <w:color w:val="14387F"/>
        </w:rPr>
      </w:pPr>
    </w:p>
    <w:p w14:paraId="5257D6DE" w14:textId="77777777" w:rsidR="004E0B84" w:rsidRPr="004F44D2" w:rsidRDefault="004E0B84" w:rsidP="004E0B84">
      <w:pPr>
        <w:ind w:left="851" w:right="1132"/>
        <w:rPr>
          <w:color w:val="14387F"/>
          <w:sz w:val="22"/>
          <w:szCs w:val="22"/>
        </w:rPr>
      </w:pPr>
    </w:p>
    <w:p w14:paraId="37D64026" w14:textId="3DDADB2B" w:rsidR="00361A13" w:rsidRPr="004F44D2" w:rsidRDefault="00361A13" w:rsidP="0075207C">
      <w:pPr>
        <w:spacing w:line="360" w:lineRule="auto"/>
        <w:ind w:left="709" w:right="848"/>
        <w:jc w:val="both"/>
        <w:rPr>
          <w:noProof/>
          <w:color w:val="14387F"/>
          <w:lang w:eastAsia="cs-CZ"/>
        </w:rPr>
      </w:pPr>
      <w:r w:rsidRPr="004F44D2">
        <w:rPr>
          <w:noProof/>
          <w:color w:val="14387F"/>
          <w:lang w:eastAsia="cs-CZ"/>
        </w:rPr>
        <w:lastRenderedPageBreak/>
        <w:drawing>
          <wp:inline distT="0" distB="0" distL="0" distR="0" wp14:anchorId="46968299" wp14:editId="171CFE0D">
            <wp:extent cx="5755805" cy="2520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805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16CF00" w14:textId="4290DF19" w:rsidR="00361A13" w:rsidRPr="004F44D2" w:rsidRDefault="004F44D2" w:rsidP="004F44D2">
      <w:pPr>
        <w:tabs>
          <w:tab w:val="left" w:pos="1845"/>
        </w:tabs>
        <w:ind w:left="851" w:right="706"/>
        <w:rPr>
          <w:i/>
          <w:color w:val="14387F"/>
          <w:sz w:val="22"/>
          <w:szCs w:val="22"/>
          <w:lang w:eastAsia="cs-CZ"/>
        </w:rPr>
      </w:pPr>
      <w:r w:rsidRPr="004F44D2">
        <w:rPr>
          <w:i/>
          <w:color w:val="14387F"/>
          <w:sz w:val="22"/>
          <w:szCs w:val="22"/>
          <w:lang w:eastAsia="cs-CZ"/>
        </w:rPr>
        <w:t xml:space="preserve">Obr. 1: </w:t>
      </w:r>
      <w:r w:rsidR="00361A13" w:rsidRPr="004F44D2">
        <w:rPr>
          <w:i/>
          <w:color w:val="14387F"/>
          <w:sz w:val="22"/>
          <w:szCs w:val="22"/>
          <w:lang w:eastAsia="cs-CZ"/>
        </w:rPr>
        <w:t>Průměrná měsíční teplota vzduchu na území ČR pro měsíc říjen v období 1961–2022. Zvýrazněny jsou hodnoty nad 11,0 °C.</w:t>
      </w:r>
    </w:p>
    <w:p w14:paraId="038BABC1" w14:textId="6F81BCD2" w:rsidR="003B4E22" w:rsidRPr="00361A13" w:rsidRDefault="00361A13" w:rsidP="00361A13">
      <w:pPr>
        <w:tabs>
          <w:tab w:val="left" w:pos="1845"/>
        </w:tabs>
        <w:rPr>
          <w:lang w:eastAsia="cs-CZ"/>
        </w:rPr>
        <w:sectPr w:rsidR="003B4E22" w:rsidRPr="00361A13" w:rsidSect="00FC4C6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851" w:bottom="993" w:left="851" w:header="1020" w:footer="1701" w:gutter="0"/>
          <w:cols w:space="708"/>
          <w:titlePg/>
          <w:docGrid w:linePitch="360"/>
        </w:sectPr>
      </w:pPr>
      <w:r>
        <w:rPr>
          <w:lang w:eastAsia="cs-CZ"/>
        </w:rPr>
        <w:tab/>
      </w:r>
    </w:p>
    <w:p w14:paraId="3634EB78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28784FA9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0B13E9A0" w14:textId="37CF5839" w:rsidR="008543F3" w:rsidRPr="003D4317" w:rsidRDefault="008543F3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3D4317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15F6553A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Tiskové a informační oddělení </w:t>
      </w:r>
      <w:r w:rsidRPr="003D4317">
        <w:rPr>
          <w:b w:val="0"/>
          <w:color w:val="14387F"/>
          <w:szCs w:val="22"/>
        </w:rPr>
        <w:t>(info@chmi.cz)</w:t>
      </w:r>
    </w:p>
    <w:p w14:paraId="26304B18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Monika </w:t>
      </w:r>
      <w:proofErr w:type="spellStart"/>
      <w:r w:rsidRPr="003D4317">
        <w:rPr>
          <w:color w:val="14387F"/>
          <w:szCs w:val="22"/>
        </w:rPr>
        <w:t>Hrubalová</w:t>
      </w:r>
      <w:proofErr w:type="spellEnd"/>
    </w:p>
    <w:p w14:paraId="25BD93F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e-mail: monika.hrubalova@chmi.cz</w:t>
      </w:r>
    </w:p>
    <w:p w14:paraId="74E21FB4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244 032 724 / 737 231 543</w:t>
      </w:r>
    </w:p>
    <w:p w14:paraId="21E72657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</w:p>
    <w:p w14:paraId="3BB6AB73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Jan Doležal </w:t>
      </w:r>
    </w:p>
    <w:p w14:paraId="69DC3E6E" w14:textId="176C55A2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937833">
        <w:rPr>
          <w:b w:val="0"/>
          <w:szCs w:val="22"/>
        </w:rPr>
        <w:t>jan.dolezal2@chmi.cz</w:t>
      </w:r>
    </w:p>
    <w:p w14:paraId="4153F221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724 342 542</w:t>
      </w:r>
    </w:p>
    <w:p w14:paraId="4C7CB29B" w14:textId="77777777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66DCBD3F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Aneta Beránková </w:t>
      </w:r>
    </w:p>
    <w:p w14:paraId="3D550B0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3D4317">
        <w:rPr>
          <w:b w:val="0"/>
          <w:color w:val="14387F"/>
        </w:rPr>
        <w:t>aneta.berankova@chmi.cz</w:t>
      </w:r>
    </w:p>
    <w:p w14:paraId="0294F007" w14:textId="6217F06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3D4317">
        <w:rPr>
          <w:b w:val="0"/>
          <w:color w:val="14387F"/>
          <w:szCs w:val="22"/>
        </w:rPr>
        <w:t>383</w:t>
      </w:r>
    </w:p>
    <w:p w14:paraId="14B838BE" w14:textId="77777777" w:rsidR="00193B77" w:rsidRPr="00701187" w:rsidRDefault="00193B77" w:rsidP="00B35D17">
      <w:pPr>
        <w:pStyle w:val="kontaktostatn"/>
        <w:spacing w:line="360" w:lineRule="auto"/>
        <w:rPr>
          <w:szCs w:val="22"/>
        </w:rPr>
      </w:pPr>
    </w:p>
    <w:p w14:paraId="3360B85A" w14:textId="715F59E6" w:rsidR="00962D66" w:rsidRDefault="00962D66" w:rsidP="00114637">
      <w:pPr>
        <w:pStyle w:val="kontaktostatn"/>
      </w:pPr>
    </w:p>
    <w:sectPr w:rsidR="00962D66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787B" w14:textId="77777777" w:rsidR="00730154" w:rsidRDefault="00730154" w:rsidP="0020378E">
      <w:r>
        <w:separator/>
      </w:r>
    </w:p>
  </w:endnote>
  <w:endnote w:type="continuationSeparator" w:id="0">
    <w:p w14:paraId="4A5D38D8" w14:textId="77777777" w:rsidR="00730154" w:rsidRDefault="00730154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F03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84EF944" wp14:editId="38BD8B4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13D59" w14:textId="71FA27B0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781AFA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EF944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50C13D59" w14:textId="71FA27B0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781AFA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CDF1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6E38127" wp14:editId="00DE711D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2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CCC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08535" w14:textId="77777777" w:rsidR="00730154" w:rsidRDefault="00730154" w:rsidP="0020378E">
      <w:r>
        <w:separator/>
      </w:r>
    </w:p>
  </w:footnote>
  <w:footnote w:type="continuationSeparator" w:id="0">
    <w:p w14:paraId="765CE955" w14:textId="77777777" w:rsidR="00730154" w:rsidRDefault="00730154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426F" w14:textId="4D9B64A8" w:rsidR="00A824CC" w:rsidRDefault="00A824CC" w:rsidP="003B4E22">
    <w:pPr>
      <w:pStyle w:val="Zhlav"/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</w:r>
    <w:r w:rsidR="00361A13">
      <w:t>8</w:t>
    </w:r>
    <w:r w:rsidRPr="00AD7E7D">
      <w:t xml:space="preserve">. </w:t>
    </w:r>
    <w:r w:rsidR="00361A13">
      <w:t>11</w:t>
    </w:r>
    <w:r w:rsidRPr="00AD7E7D">
      <w:t>. 20</w:t>
    </w:r>
    <w:r w:rsidR="00E12AAE">
      <w:t>2</w:t>
    </w:r>
    <w:r w:rsidR="003B4E22">
      <w:t>3</w:t>
    </w:r>
  </w:p>
  <w:p w14:paraId="2505A299" w14:textId="77777777" w:rsidR="003B4E22" w:rsidRPr="00AD7E7D" w:rsidRDefault="003B4E22" w:rsidP="003B4E22">
    <w:pPr>
      <w:pStyle w:val="Zhlav"/>
      <w:tabs>
        <w:tab w:val="clear" w:pos="9072"/>
        <w:tab w:val="right" w:pos="10204"/>
      </w:tabs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8ECD" w14:textId="703FFD8F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A9614DD" wp14:editId="4AAB40D8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E12AAE">
      <w:tab/>
    </w:r>
    <w:r w:rsidR="00E12AAE">
      <w:tab/>
    </w:r>
    <w:r w:rsidR="00361A13">
      <w:t>8</w:t>
    </w:r>
    <w:r w:rsidR="00E12AAE" w:rsidRPr="00AD7E7D">
      <w:t xml:space="preserve">. </w:t>
    </w:r>
    <w:r w:rsidR="00361A13">
      <w:t>11</w:t>
    </w:r>
    <w:r w:rsidR="00E12AAE" w:rsidRPr="00AD7E7D">
      <w:t>. 20</w:t>
    </w:r>
    <w:r w:rsidR="00E12AAE">
      <w:t>2</w:t>
    </w:r>
    <w:r w:rsidR="00E6099F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D2F3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0A624FF" wp14:editId="30E64512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CF4A147" wp14:editId="1FDBDD3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86BE8"/>
    <w:multiLevelType w:val="hybridMultilevel"/>
    <w:tmpl w:val="C0482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323"/>
    <w:multiLevelType w:val="hybridMultilevel"/>
    <w:tmpl w:val="30AE040C"/>
    <w:lvl w:ilvl="0" w:tplc="534CE3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25424"/>
    <w:multiLevelType w:val="hybridMultilevel"/>
    <w:tmpl w:val="7DE2E8B6"/>
    <w:lvl w:ilvl="0" w:tplc="D34A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4E9D"/>
    <w:rsid w:val="000265D3"/>
    <w:rsid w:val="000343BF"/>
    <w:rsid w:val="00037A0D"/>
    <w:rsid w:val="000505DA"/>
    <w:rsid w:val="00061227"/>
    <w:rsid w:val="00095C35"/>
    <w:rsid w:val="000C60EF"/>
    <w:rsid w:val="000D030E"/>
    <w:rsid w:val="000E36E6"/>
    <w:rsid w:val="0010048E"/>
    <w:rsid w:val="00104EB3"/>
    <w:rsid w:val="0010777F"/>
    <w:rsid w:val="00110A36"/>
    <w:rsid w:val="00112BDF"/>
    <w:rsid w:val="00114637"/>
    <w:rsid w:val="00151E7D"/>
    <w:rsid w:val="001521B3"/>
    <w:rsid w:val="0015551B"/>
    <w:rsid w:val="00170E86"/>
    <w:rsid w:val="00174FC3"/>
    <w:rsid w:val="00175D8A"/>
    <w:rsid w:val="00190E81"/>
    <w:rsid w:val="00193B77"/>
    <w:rsid w:val="0019603A"/>
    <w:rsid w:val="001A6D11"/>
    <w:rsid w:val="001B6B96"/>
    <w:rsid w:val="001C049B"/>
    <w:rsid w:val="001C1471"/>
    <w:rsid w:val="001C2C84"/>
    <w:rsid w:val="001E64B7"/>
    <w:rsid w:val="0020378E"/>
    <w:rsid w:val="002041F8"/>
    <w:rsid w:val="002047BC"/>
    <w:rsid w:val="00227444"/>
    <w:rsid w:val="00284C01"/>
    <w:rsid w:val="00295079"/>
    <w:rsid w:val="002A26BF"/>
    <w:rsid w:val="002B3ED4"/>
    <w:rsid w:val="002C08EB"/>
    <w:rsid w:val="002C1EA6"/>
    <w:rsid w:val="002E08E8"/>
    <w:rsid w:val="002E33C7"/>
    <w:rsid w:val="002E44DF"/>
    <w:rsid w:val="002F2AAD"/>
    <w:rsid w:val="00323B59"/>
    <w:rsid w:val="00361A13"/>
    <w:rsid w:val="003A252F"/>
    <w:rsid w:val="003A47CC"/>
    <w:rsid w:val="003B4E22"/>
    <w:rsid w:val="003C234F"/>
    <w:rsid w:val="003E54CF"/>
    <w:rsid w:val="00411B16"/>
    <w:rsid w:val="00421ABD"/>
    <w:rsid w:val="004260B9"/>
    <w:rsid w:val="004378C4"/>
    <w:rsid w:val="0044154F"/>
    <w:rsid w:val="004456B9"/>
    <w:rsid w:val="004468C2"/>
    <w:rsid w:val="00470CCA"/>
    <w:rsid w:val="00485F87"/>
    <w:rsid w:val="00490102"/>
    <w:rsid w:val="0049241B"/>
    <w:rsid w:val="004A2CA8"/>
    <w:rsid w:val="004E0B84"/>
    <w:rsid w:val="004F44D2"/>
    <w:rsid w:val="00507776"/>
    <w:rsid w:val="00512D24"/>
    <w:rsid w:val="00516302"/>
    <w:rsid w:val="005244EB"/>
    <w:rsid w:val="005554CF"/>
    <w:rsid w:val="005609C7"/>
    <w:rsid w:val="00561446"/>
    <w:rsid w:val="00570E99"/>
    <w:rsid w:val="00586650"/>
    <w:rsid w:val="005A53F1"/>
    <w:rsid w:val="005B474C"/>
    <w:rsid w:val="005D1E8D"/>
    <w:rsid w:val="005E362A"/>
    <w:rsid w:val="00601D2B"/>
    <w:rsid w:val="00605AA7"/>
    <w:rsid w:val="00661933"/>
    <w:rsid w:val="006944ED"/>
    <w:rsid w:val="006B55B9"/>
    <w:rsid w:val="006B6A0D"/>
    <w:rsid w:val="006B6FE3"/>
    <w:rsid w:val="006E1CBA"/>
    <w:rsid w:val="006E1D9E"/>
    <w:rsid w:val="006E432F"/>
    <w:rsid w:val="006F7281"/>
    <w:rsid w:val="00701187"/>
    <w:rsid w:val="00717A8A"/>
    <w:rsid w:val="00723385"/>
    <w:rsid w:val="007233B8"/>
    <w:rsid w:val="00725102"/>
    <w:rsid w:val="00730154"/>
    <w:rsid w:val="0075207C"/>
    <w:rsid w:val="00776ADE"/>
    <w:rsid w:val="00781AFA"/>
    <w:rsid w:val="007A2C90"/>
    <w:rsid w:val="007A2FA9"/>
    <w:rsid w:val="007B4A47"/>
    <w:rsid w:val="00802893"/>
    <w:rsid w:val="00803F46"/>
    <w:rsid w:val="00804E26"/>
    <w:rsid w:val="008076D9"/>
    <w:rsid w:val="008263E8"/>
    <w:rsid w:val="00834624"/>
    <w:rsid w:val="00845FA7"/>
    <w:rsid w:val="008543F3"/>
    <w:rsid w:val="00860C13"/>
    <w:rsid w:val="008618FA"/>
    <w:rsid w:val="00881E41"/>
    <w:rsid w:val="00895BF0"/>
    <w:rsid w:val="008B7F99"/>
    <w:rsid w:val="008D34B2"/>
    <w:rsid w:val="008F10CA"/>
    <w:rsid w:val="008F76CC"/>
    <w:rsid w:val="00906E13"/>
    <w:rsid w:val="00926C54"/>
    <w:rsid w:val="00937833"/>
    <w:rsid w:val="0095032E"/>
    <w:rsid w:val="0095152B"/>
    <w:rsid w:val="00962D66"/>
    <w:rsid w:val="00972D2F"/>
    <w:rsid w:val="00981A4F"/>
    <w:rsid w:val="009C0776"/>
    <w:rsid w:val="00A24CAF"/>
    <w:rsid w:val="00A627A9"/>
    <w:rsid w:val="00A71D39"/>
    <w:rsid w:val="00A72736"/>
    <w:rsid w:val="00A824CC"/>
    <w:rsid w:val="00A8282D"/>
    <w:rsid w:val="00AA0F5E"/>
    <w:rsid w:val="00AC653B"/>
    <w:rsid w:val="00AD699A"/>
    <w:rsid w:val="00AD7E7D"/>
    <w:rsid w:val="00AE0001"/>
    <w:rsid w:val="00B01881"/>
    <w:rsid w:val="00B11516"/>
    <w:rsid w:val="00B25C14"/>
    <w:rsid w:val="00B35D17"/>
    <w:rsid w:val="00B542EB"/>
    <w:rsid w:val="00B70956"/>
    <w:rsid w:val="00B71716"/>
    <w:rsid w:val="00B772DD"/>
    <w:rsid w:val="00B912C8"/>
    <w:rsid w:val="00BA7A56"/>
    <w:rsid w:val="00BB6218"/>
    <w:rsid w:val="00BB786D"/>
    <w:rsid w:val="00BC69DE"/>
    <w:rsid w:val="00BD0B12"/>
    <w:rsid w:val="00BF0440"/>
    <w:rsid w:val="00BF39D1"/>
    <w:rsid w:val="00C2227B"/>
    <w:rsid w:val="00C37660"/>
    <w:rsid w:val="00C65051"/>
    <w:rsid w:val="00C8699C"/>
    <w:rsid w:val="00CB301A"/>
    <w:rsid w:val="00CC39AA"/>
    <w:rsid w:val="00CC59CE"/>
    <w:rsid w:val="00CD7896"/>
    <w:rsid w:val="00CF47BC"/>
    <w:rsid w:val="00CF6231"/>
    <w:rsid w:val="00D00651"/>
    <w:rsid w:val="00D43E23"/>
    <w:rsid w:val="00D45601"/>
    <w:rsid w:val="00D5298E"/>
    <w:rsid w:val="00D763A0"/>
    <w:rsid w:val="00D87827"/>
    <w:rsid w:val="00D9593C"/>
    <w:rsid w:val="00DB0064"/>
    <w:rsid w:val="00DC3DB3"/>
    <w:rsid w:val="00DD103B"/>
    <w:rsid w:val="00DE1E04"/>
    <w:rsid w:val="00E02008"/>
    <w:rsid w:val="00E12AAE"/>
    <w:rsid w:val="00E13A45"/>
    <w:rsid w:val="00E30AD8"/>
    <w:rsid w:val="00E36F48"/>
    <w:rsid w:val="00E45B01"/>
    <w:rsid w:val="00E606BE"/>
    <w:rsid w:val="00E6099F"/>
    <w:rsid w:val="00E66D3A"/>
    <w:rsid w:val="00E853AA"/>
    <w:rsid w:val="00ED1944"/>
    <w:rsid w:val="00EE22A2"/>
    <w:rsid w:val="00F0059E"/>
    <w:rsid w:val="00F11B7F"/>
    <w:rsid w:val="00F233BF"/>
    <w:rsid w:val="00F319B9"/>
    <w:rsid w:val="00F32C5D"/>
    <w:rsid w:val="00F66C84"/>
    <w:rsid w:val="00F979BB"/>
    <w:rsid w:val="00FA5DC1"/>
    <w:rsid w:val="00FB2B86"/>
    <w:rsid w:val="00FC4C6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13EE6"/>
  <w15:docId w15:val="{705D992B-1E47-4954-9D66-2433D2C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A5DC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5DC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E0B8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49A2-25AB-4BC6-8F24-FB1FC963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4</TotalTime>
  <Pages>3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3</cp:revision>
  <cp:lastPrinted>2023-11-08T11:31:00Z</cp:lastPrinted>
  <dcterms:created xsi:type="dcterms:W3CDTF">2023-11-08T11:29:00Z</dcterms:created>
  <dcterms:modified xsi:type="dcterms:W3CDTF">2023-11-08T11:32:00Z</dcterms:modified>
</cp:coreProperties>
</file>