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95" w:rsidRPr="00390BAC" w:rsidRDefault="00390BAC" w:rsidP="00390BAC">
      <w:pPr>
        <w:pStyle w:val="Nzev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Na svatého Martina sněžilo za </w:t>
      </w:r>
      <w:r w:rsidRPr="003777BE">
        <w:rPr>
          <w:sz w:val="48"/>
          <w:szCs w:val="48"/>
        </w:rPr>
        <w:t xml:space="preserve">posledních 10 let jen 4krát. </w:t>
      </w:r>
      <w:r>
        <w:rPr>
          <w:sz w:val="48"/>
          <w:szCs w:val="48"/>
        </w:rPr>
        <w:t xml:space="preserve">            </w:t>
      </w:r>
      <w:r w:rsidRPr="003777BE">
        <w:rPr>
          <w:sz w:val="48"/>
          <w:szCs w:val="48"/>
        </w:rPr>
        <w:t>Přijede letos Martin na bílém koni?</w:t>
      </w:r>
      <w:r w:rsidR="00186A1B" w:rsidRPr="00C35F95">
        <w:rPr>
          <w:sz w:val="48"/>
          <w:szCs w:val="48"/>
        </w:rPr>
        <w:t xml:space="preserve"> </w:t>
      </w:r>
      <w:r w:rsidR="00F86A9F" w:rsidRPr="00F86A9F">
        <w:rPr>
          <w:noProof/>
          <w:color w:val="14387F"/>
          <w:sz w:val="22"/>
          <w:szCs w:val="22"/>
          <w:lang w:eastAsia="cs-CZ"/>
        </w:rPr>
        <w:t xml:space="preserve"> </w:t>
      </w:r>
      <w:r w:rsidR="00F86A9F" w:rsidRPr="00F86A9F">
        <w:rPr>
          <w:sz w:val="22"/>
          <w:szCs w:val="22"/>
        </w:rPr>
        <w:t xml:space="preserve"> </w:t>
      </w:r>
    </w:p>
    <w:p w:rsidR="00390BAC" w:rsidRPr="003777BE" w:rsidRDefault="00390BAC" w:rsidP="00390BAC">
      <w:pPr>
        <w:contextualSpacing/>
        <w:jc w:val="both"/>
        <w:rPr>
          <w:b/>
          <w:color w:val="14387F"/>
          <w:sz w:val="22"/>
        </w:rPr>
      </w:pPr>
      <w:r w:rsidRPr="003777BE">
        <w:rPr>
          <w:b/>
          <w:color w:val="14387F"/>
          <w:sz w:val="22"/>
        </w:rPr>
        <w:t>Mezi nejpopulárnější pranostiky patří ta o svatém Martinovi a jeho příjezdu na bílém koni. Známé rčení „</w:t>
      </w:r>
      <w:r w:rsidRPr="003777BE">
        <w:rPr>
          <w:b/>
          <w:i/>
          <w:color w:val="14387F"/>
          <w:sz w:val="22"/>
        </w:rPr>
        <w:t>Svatý Martin přijíždí na bílém koni</w:t>
      </w:r>
      <w:r w:rsidRPr="003777BE">
        <w:rPr>
          <w:b/>
          <w:color w:val="14387F"/>
          <w:sz w:val="22"/>
        </w:rPr>
        <w:t xml:space="preserve">,” upozorňuje na možnost sněhové nadílky 11. listopadu. Pranostiky říkají také to, že Martin nemusí dorazit jen na bílém koni. Může přijet i na oři šedém, který symbolicky znázorňuje mlhy a věští střídavou zimu, nebo na koni žlutém, jenž představuje sucho a ohlašuje zimu suchou a tuhou. </w:t>
      </w:r>
    </w:p>
    <w:p w:rsidR="00390BAC" w:rsidRPr="003777BE" w:rsidRDefault="00390BAC" w:rsidP="00390BAC">
      <w:pPr>
        <w:contextualSpacing/>
        <w:jc w:val="both"/>
        <w:rPr>
          <w:color w:val="14387F"/>
          <w:sz w:val="22"/>
        </w:rPr>
      </w:pPr>
    </w:p>
    <w:p w:rsidR="00390BAC" w:rsidRDefault="00390BAC" w:rsidP="00390BAC">
      <w:pPr>
        <w:contextualSpacing/>
        <w:jc w:val="both"/>
        <w:rPr>
          <w:color w:val="14387F"/>
          <w:sz w:val="22"/>
        </w:rPr>
      </w:pPr>
      <w:r w:rsidRPr="003777BE">
        <w:rPr>
          <w:color w:val="14387F"/>
          <w:sz w:val="22"/>
        </w:rPr>
        <w:t>Svatý Martin podle dalších pranostik může jezdit i na brůně. Toto zvláštní slovo vysvětluje Hospodářský slovník z počátku 20. století takto: brůna je „</w:t>
      </w:r>
      <w:r w:rsidRPr="003777BE">
        <w:rPr>
          <w:i/>
          <w:color w:val="14387F"/>
          <w:sz w:val="22"/>
        </w:rPr>
        <w:t>kůň, jehož základní barva srsti jest bílá, avšak s krycí srstí barvy červené, hnědočervené až černé. … V stáří brůna opět zbělá (zšediví).</w:t>
      </w:r>
      <w:r w:rsidRPr="003777BE">
        <w:rPr>
          <w:color w:val="14387F"/>
          <w:sz w:val="22"/>
        </w:rPr>
        <w:t>“ Podle meteorologa Jana Munzara tyto pranostiky, jejichž původ sahá zhruba do poloviny 19. století, mohou souviset s případy, kdy se i v dřívějších dobách vyskytly mírnější zimy nebo menší množství sněhu. Existují i další martinské pranostiky o sněhu – např.: „Na svatého Martina bývá dobrá peřina,“ nebo „Po svatém Martině zima nežertuje; přichází sníh i mráz kvaltem.“ Co říkají o sněžení na Martina klimatologové z Českého hydrometeorologického ústavu (ČHMÚ) na základě záznamů za uplynulých 10 let?</w:t>
      </w:r>
    </w:p>
    <w:p w:rsidR="00390BAC" w:rsidRPr="003777BE" w:rsidRDefault="00390BAC" w:rsidP="00390BAC">
      <w:pPr>
        <w:contextualSpacing/>
        <w:jc w:val="both"/>
        <w:rPr>
          <w:color w:val="14387F"/>
          <w:sz w:val="22"/>
        </w:rPr>
      </w:pPr>
    </w:p>
    <w:p w:rsidR="00390BAC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i/>
          <w:color w:val="14387F"/>
          <w:sz w:val="22"/>
          <w:szCs w:val="22"/>
        </w:rPr>
        <w:t xml:space="preserve">„Nový sníh byl na sv. Martina, tedy 11. listopadu, na území ČR zaznamenán za posledních deset </w:t>
      </w:r>
      <w:r w:rsidR="008A7406">
        <w:rPr>
          <w:i/>
          <w:color w:val="14387F"/>
          <w:sz w:val="22"/>
          <w:szCs w:val="22"/>
        </w:rPr>
        <w:t>let (2012-2021) ve 4 případech</w:t>
      </w:r>
      <w:r w:rsidR="00A634B6">
        <w:rPr>
          <w:i/>
          <w:color w:val="14387F"/>
          <w:sz w:val="22"/>
          <w:szCs w:val="22"/>
        </w:rPr>
        <w:t xml:space="preserve"> -</w:t>
      </w:r>
      <w:r w:rsidRPr="003777BE">
        <w:rPr>
          <w:i/>
          <w:color w:val="14387F"/>
          <w:sz w:val="22"/>
          <w:szCs w:val="22"/>
        </w:rPr>
        <w:t xml:space="preserve"> a sice v letech 2013, 2016, 2017 a 2019. Ve středních a nižších polohách (tedy na stanicích s nadmořskou výškou do 600 m) napadl nový sníh pouze v roce 2016,“</w:t>
      </w:r>
      <w:r w:rsidRPr="003777BE">
        <w:rPr>
          <w:color w:val="14387F"/>
          <w:sz w:val="22"/>
          <w:szCs w:val="22"/>
        </w:rPr>
        <w:t xml:space="preserve"> uvádí klimatoložka Lenka Stašová.</w:t>
      </w:r>
    </w:p>
    <w:p w:rsidR="00390BAC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390BAC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390BAC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 xml:space="preserve">Když se na tyto 4 případy podíváme pod drobnohledem, zjistíme, že v roce 2013 sněžilo na svatého Martina jen na několika málo horských stanicích a sníh většinou ihned roztál. Na Lysé hoře v Beskydech a v Abertamech v Krušných horách byl naměřen 1 cm nového sněhu. 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>Naproti tomu v roce 2016 meteorologové zaznamenali sněžení a nový sníh na značné části našeho území a to i v nižších polohách. Nejvyšší výška nového sněhu (8 cm) byla naměřena na stanici Železná Ruda, Špičák. Na šumavských stanicích Churáňov a Zámyšl napadlo 7 cm nového sněhu. Ze stanic ve středních a nižších polohách bylo nejvíce nového sněhu (4 cm) na stanicích Chanovice (okres Klatovy), Paseky (okres Písek) a Hvozdec (okres Beroun). Sníh padal 11. listopadu toho roku i v Praze. Nejvíce (2 cm) naměřila stanice Suchdol. Na stanicích Chodov, Komořany, Libuš, Ruzyně a Zadní Kopanina napadl 1</w:t>
      </w:r>
      <w:r>
        <w:rPr>
          <w:color w:val="14387F"/>
          <w:sz w:val="22"/>
          <w:szCs w:val="22"/>
        </w:rPr>
        <w:t xml:space="preserve"> cm nového sněhu. 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>V roce 2017 se dočkali nového sněhu opět jen pozorovatelé v</w:t>
      </w:r>
      <w:r w:rsidR="000E4751">
        <w:rPr>
          <w:color w:val="14387F"/>
          <w:sz w:val="22"/>
          <w:szCs w:val="22"/>
        </w:rPr>
        <w:t>e vyšších a horských polohách. N</w:t>
      </w:r>
      <w:r w:rsidRPr="003777BE">
        <w:rPr>
          <w:color w:val="14387F"/>
          <w:sz w:val="22"/>
          <w:szCs w:val="22"/>
        </w:rPr>
        <w:t>ejvíce (20 cm) napadlo na stanici Luční bouda. Na Moravě pak napadlo nejvíce sněhu na stanici Šerák (6 cm).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>V roce 2019 sněžilo na sv. Martina na několika stanicích na západě našeho území. Nový sníh byl naměřen pouze na Milešovce (3 cm) a na třech stanicích</w:t>
      </w:r>
      <w:r>
        <w:rPr>
          <w:color w:val="14387F"/>
          <w:sz w:val="22"/>
          <w:szCs w:val="22"/>
        </w:rPr>
        <w:t xml:space="preserve"> v blízkosti hranic se Saskem. 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 xml:space="preserve">A jak vypadal loňský rok 2021? Na Martina nový sníh nepadal, ale na několika stanicích v tento den ležela sněhová pokrývka - na Luční boudě 12 cm sněhu, na Labské boudě 7 cm a na Klínovci 4 cm sněhu. 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 xml:space="preserve">Vedle informací o sněžení 11. listopadu napříč republikou může být zajímavé se podívat i na rozdíly mezi jednotlivými lety v rámci jedné lokality. Následující tabulky přinášejí data o sněžení v Praze a zahrnují informace ze všech klimatologických stanic a také některých srážkoměrných stanic na území hlavního města. První tabulka uvádí dny, ve kterých v listopadu sněžilo. Druhá pak dny, kdy sněžilo poprvé v příslušném kalendářním roce. </w:t>
      </w:r>
    </w:p>
    <w:tbl>
      <w:tblPr>
        <w:tblW w:w="9493" w:type="dxa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6" w:space="0" w:color="14387F"/>
          <w:insideV w:val="single" w:sz="6" w:space="0" w:color="1438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5753"/>
      </w:tblGrid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4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Rok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Sněžení v listopadu</w:t>
            </w:r>
          </w:p>
        </w:tc>
        <w:tc>
          <w:tcPr>
            <w:tcW w:w="5753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Poznámka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2012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29. a 30. 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roztál, neměřitelné množství sněhu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2013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14. a 15., 24.</w:t>
            </w:r>
            <w:r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 </w:t>
            </w: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a 25., 29.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roztál, neměřitelné množství sněhu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2014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nesněžilo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 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2015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21. až 25., 28.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roztál, neměřitelné množství sněhu </w:t>
            </w:r>
          </w:p>
        </w:tc>
      </w:tr>
      <w:tr w:rsidR="00390BAC" w:rsidRPr="00390BAC" w:rsidTr="00390BAC">
        <w:trPr>
          <w:trHeight w:val="510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9. až 12., 28., 30.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9. a 11. naměřily některé stanice 1 až 2 cm nového sněhu, v ostatních dnech sníh padal a roztál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2017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12., 19. a 20., 30.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roztál, neměřitelné množství sněhu </w:t>
            </w:r>
          </w:p>
        </w:tc>
      </w:tr>
      <w:tr w:rsidR="00390BAC" w:rsidRPr="00390BAC" w:rsidTr="00390BAC">
        <w:trPr>
          <w:trHeight w:val="76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2018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18. až 20., 30.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18. naměřily některé stanice 1 cm nového sněhu, v ostatních dnech sníh padal a roztál, 30. na všech pražských stanicích napadly  2 - 3 cm nového sněhu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2019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12., 30.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roztál, neměřitelné množství sněhu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tcBorders>
              <w:top w:val="single" w:sz="6" w:space="0" w:color="14387F"/>
              <w:bottom w:val="single" w:sz="6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2020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nesněžilo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 </w:t>
            </w:r>
          </w:p>
        </w:tc>
      </w:tr>
      <w:tr w:rsidR="00390BAC" w:rsidRPr="00390BAC" w:rsidTr="00390BAC">
        <w:trPr>
          <w:trHeight w:val="510"/>
        </w:trPr>
        <w:tc>
          <w:tcPr>
            <w:tcW w:w="1120" w:type="dxa"/>
            <w:tcBorders>
              <w:top w:val="single" w:sz="6" w:space="0" w:color="14387F"/>
              <w:bottom w:val="single" w:sz="4" w:space="0" w:color="14387F"/>
            </w:tcBorders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2021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26., 28. až 30.</w:t>
            </w:r>
          </w:p>
        </w:tc>
        <w:tc>
          <w:tcPr>
            <w:tcW w:w="5753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sníh padal a roztál, neměřitelné množství sněhu, pouze na stanici Praha - Ruzyně 28. 11. naměřen 1 cm nového sněhu</w:t>
            </w:r>
          </w:p>
        </w:tc>
      </w:tr>
    </w:tbl>
    <w:p w:rsidR="00390BAC" w:rsidRDefault="00390BAC" w:rsidP="00973892">
      <w:pPr>
        <w:spacing w:before="120" w:after="0" w:line="259" w:lineRule="auto"/>
        <w:jc w:val="both"/>
        <w:rPr>
          <w:i/>
          <w:color w:val="14387F"/>
          <w:sz w:val="20"/>
          <w:szCs w:val="22"/>
        </w:rPr>
      </w:pPr>
      <w:r w:rsidRPr="003777BE">
        <w:rPr>
          <w:i/>
          <w:color w:val="14387F"/>
          <w:sz w:val="20"/>
          <w:szCs w:val="22"/>
        </w:rPr>
        <w:t xml:space="preserve">Tabulka 1 – Dny, kdy v Praze v listopadu sněžilo </w:t>
      </w:r>
      <w:r w:rsidR="000E4751">
        <w:rPr>
          <w:i/>
          <w:color w:val="14387F"/>
          <w:sz w:val="20"/>
          <w:szCs w:val="22"/>
        </w:rPr>
        <w:t>(</w:t>
      </w:r>
      <w:r w:rsidRPr="003777BE">
        <w:rPr>
          <w:i/>
          <w:color w:val="14387F"/>
          <w:sz w:val="20"/>
          <w:szCs w:val="22"/>
        </w:rPr>
        <w:t>v letech 2012-2021</w:t>
      </w:r>
      <w:r w:rsidR="000E4751">
        <w:rPr>
          <w:i/>
          <w:color w:val="14387F"/>
          <w:sz w:val="20"/>
          <w:szCs w:val="22"/>
        </w:rPr>
        <w:t>)</w:t>
      </w:r>
    </w:p>
    <w:p w:rsidR="00390BAC" w:rsidRDefault="00390BAC" w:rsidP="00973892">
      <w:pPr>
        <w:spacing w:before="120" w:after="0" w:line="259" w:lineRule="auto"/>
        <w:jc w:val="both"/>
        <w:rPr>
          <w:i/>
          <w:color w:val="14387F"/>
          <w:sz w:val="20"/>
          <w:szCs w:val="22"/>
        </w:rPr>
      </w:pPr>
    </w:p>
    <w:p w:rsidR="00390BAC" w:rsidRDefault="00390BAC" w:rsidP="00390BAC">
      <w:pPr>
        <w:spacing w:after="0" w:line="259" w:lineRule="auto"/>
        <w:jc w:val="both"/>
        <w:rPr>
          <w:i/>
          <w:color w:val="14387F"/>
          <w:sz w:val="20"/>
          <w:szCs w:val="22"/>
        </w:rPr>
      </w:pPr>
    </w:p>
    <w:p w:rsidR="00390BAC" w:rsidRPr="003777BE" w:rsidRDefault="00390BAC" w:rsidP="00390BAC">
      <w:pPr>
        <w:spacing w:after="0" w:line="259" w:lineRule="auto"/>
        <w:jc w:val="both"/>
        <w:rPr>
          <w:i/>
          <w:color w:val="14387F"/>
          <w:sz w:val="20"/>
          <w:szCs w:val="22"/>
        </w:rPr>
      </w:pPr>
    </w:p>
    <w:tbl>
      <w:tblPr>
        <w:tblW w:w="9776" w:type="dxa"/>
        <w:tblBorders>
          <w:top w:val="single" w:sz="4" w:space="0" w:color="14387F"/>
          <w:left w:val="single" w:sz="4" w:space="0" w:color="14387F"/>
          <w:bottom w:val="single" w:sz="4" w:space="0" w:color="14387F"/>
          <w:right w:val="single" w:sz="4" w:space="0" w:color="14387F"/>
          <w:insideH w:val="single" w:sz="4" w:space="0" w:color="14387F"/>
          <w:insideV w:val="single" w:sz="4" w:space="0" w:color="1438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6036"/>
      </w:tblGrid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lastRenderedPageBreak/>
              <w:t>Rok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Datum prvního sněžení</w:t>
            </w:r>
          </w:p>
        </w:tc>
        <w:tc>
          <w:tcPr>
            <w:tcW w:w="6036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Poznámka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2012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27. 10.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napadlo od 3 cm (Karlov, Komořany) do 8 cm (Suchdol) nového sněhu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2013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14. 11.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sníh padal a roztál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2014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1. 12.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napadlo 1 až 2 cm nového sněhu, někde jen poprašek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2015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21. 11.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9. 11.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napadlo 1 až 2 cm nového sněhu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2017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29. 10.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2018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18. 11. 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napadl 1 cm nového sněhu, někde jen poprašek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2019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12. 11.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 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2020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2. 12.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napadl 1 cm nového sněhu</w:t>
            </w:r>
          </w:p>
        </w:tc>
      </w:tr>
      <w:tr w:rsidR="00390BAC" w:rsidRPr="00390BAC" w:rsidTr="00390BAC">
        <w:trPr>
          <w:trHeight w:val="375"/>
        </w:trPr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2021</w:t>
            </w:r>
          </w:p>
        </w:tc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26. 11.</w:t>
            </w:r>
          </w:p>
        </w:tc>
        <w:tc>
          <w:tcPr>
            <w:tcW w:w="6036" w:type="dxa"/>
            <w:shd w:val="clear" w:color="000000" w:fill="FFFFFF"/>
            <w:vAlign w:val="center"/>
            <w:hideMark/>
          </w:tcPr>
          <w:p w:rsidR="00390BAC" w:rsidRPr="00390BAC" w:rsidRDefault="00390BAC" w:rsidP="00390BAC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390BAC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 xml:space="preserve">sníh padal a roztál </w:t>
            </w:r>
          </w:p>
        </w:tc>
      </w:tr>
    </w:tbl>
    <w:p w:rsidR="00973892" w:rsidRPr="00973892" w:rsidRDefault="00390BAC" w:rsidP="00973892">
      <w:pPr>
        <w:spacing w:before="120" w:line="259" w:lineRule="auto"/>
        <w:ind w:left="-142" w:firstLine="142"/>
        <w:jc w:val="both"/>
        <w:rPr>
          <w:i/>
          <w:color w:val="14387F"/>
          <w:sz w:val="20"/>
          <w:szCs w:val="22"/>
        </w:rPr>
      </w:pPr>
      <w:r w:rsidRPr="003777BE">
        <w:rPr>
          <w:i/>
          <w:color w:val="14387F"/>
          <w:sz w:val="20"/>
          <w:szCs w:val="22"/>
        </w:rPr>
        <w:t xml:space="preserve">Tabulka 2 – Datum prvního sněžení v Praze </w:t>
      </w:r>
      <w:r w:rsidR="000E4751">
        <w:rPr>
          <w:i/>
          <w:color w:val="14387F"/>
          <w:sz w:val="20"/>
          <w:szCs w:val="22"/>
        </w:rPr>
        <w:t>(</w:t>
      </w:r>
      <w:r w:rsidRPr="003777BE">
        <w:rPr>
          <w:i/>
          <w:color w:val="14387F"/>
          <w:sz w:val="20"/>
          <w:szCs w:val="22"/>
        </w:rPr>
        <w:t>v letech 2012-2021</w:t>
      </w:r>
      <w:r w:rsidR="000E4751">
        <w:rPr>
          <w:i/>
          <w:color w:val="14387F"/>
          <w:sz w:val="20"/>
          <w:szCs w:val="22"/>
        </w:rPr>
        <w:t>)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 xml:space="preserve">Z tabulek vyplývá, že v Praze v posledních letech sněží poměrně málo. „Většinou se jedná o sněhové přeháňky, kdy se sníh moc neudrží a taje. Pouze občas bývá sněžení intenzivnější a napadne nějaké měřitelné množství,“ vysvětluje Lenka Stašová a dodává, že celkovou výšku nového sněhu měří ČHMÚ od 1 cm. </w:t>
      </w:r>
    </w:p>
    <w:p w:rsidR="00390BAC" w:rsidRPr="003777BE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color w:val="14387F"/>
          <w:sz w:val="22"/>
          <w:szCs w:val="22"/>
        </w:rPr>
        <w:t xml:space="preserve">Letos meteorologové sněžení na svatého Martina neočekávají. </w:t>
      </w:r>
      <w:r w:rsidRPr="003777BE">
        <w:rPr>
          <w:i/>
          <w:color w:val="14387F"/>
          <w:sz w:val="22"/>
          <w:szCs w:val="22"/>
        </w:rPr>
        <w:t>„Chvíli se zdálo, že by svatý Martin na bílém koni mohl naše nejvyšší polohy krátce navštívit o den dříve, kdy očekáváme přechod studené fronty. Ta ale nakonec přinese sněhovou nadílku pouze do Alp a na sever Evropy. K tomu, aby zasněžilo i u nás, bychom potřebovali o pár stupňů chladnější vzduch nebo vyšší hory,“</w:t>
      </w:r>
      <w:r w:rsidRPr="003777BE">
        <w:rPr>
          <w:color w:val="14387F"/>
          <w:sz w:val="22"/>
          <w:szCs w:val="22"/>
        </w:rPr>
        <w:t xml:space="preserve"> komentuje situaci meteoroložka Petra Sýkorová z Centrálního předpovědního pracoviště ČHMÚ.</w:t>
      </w:r>
    </w:p>
    <w:p w:rsidR="00390BAC" w:rsidRDefault="00390BAC" w:rsidP="00390BAC">
      <w:pPr>
        <w:spacing w:line="259" w:lineRule="auto"/>
        <w:jc w:val="both"/>
        <w:rPr>
          <w:color w:val="14387F"/>
          <w:sz w:val="22"/>
          <w:szCs w:val="22"/>
        </w:rPr>
      </w:pPr>
      <w:r w:rsidRPr="003777BE">
        <w:rPr>
          <w:i/>
          <w:color w:val="14387F"/>
          <w:sz w:val="22"/>
          <w:szCs w:val="22"/>
        </w:rPr>
        <w:t>„V pátek (11. listopadu) se do střední Evropy rozšíří tlaková výše, kolem které k nám začne zejména ve vyšších vrstvách atmosféry proudit teplý vzduch,“</w:t>
      </w:r>
      <w:r w:rsidRPr="003777BE">
        <w:rPr>
          <w:color w:val="14387F"/>
          <w:sz w:val="22"/>
          <w:szCs w:val="22"/>
        </w:rPr>
        <w:t xml:space="preserve"> dodává. </w:t>
      </w:r>
      <w:r w:rsidRPr="003777BE">
        <w:rPr>
          <w:i/>
          <w:color w:val="14387F"/>
          <w:sz w:val="22"/>
          <w:szCs w:val="22"/>
        </w:rPr>
        <w:t>„To povede k obnovení inverzního rázu počasí, pro nějž je charakteristické minimum srážek a tvorba mlh nebo nízké oblačnosti, které se mohou udržet i po celý den, ale i slunečno v místech, kde se mlhy rozpustí nebo vůbec nevytvoří.“</w:t>
      </w:r>
      <w:r w:rsidRPr="003777BE">
        <w:rPr>
          <w:color w:val="14387F"/>
          <w:sz w:val="22"/>
          <w:szCs w:val="22"/>
        </w:rPr>
        <w:t xml:space="preserve"> </w:t>
      </w:r>
      <w:r>
        <w:rPr>
          <w:color w:val="14387F"/>
          <w:sz w:val="22"/>
          <w:szCs w:val="22"/>
        </w:rPr>
        <w:t xml:space="preserve"> </w:t>
      </w:r>
    </w:p>
    <w:p w:rsidR="00F86A9F" w:rsidRPr="00F86A9F" w:rsidRDefault="00F86A9F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F86A9F" w:rsidRDefault="00F86A9F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F86A9F" w:rsidRDefault="00F86A9F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F86A9F" w:rsidRDefault="00F86A9F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F86A9F" w:rsidRDefault="00F86A9F" w:rsidP="00390BAC">
      <w:pPr>
        <w:spacing w:line="259" w:lineRule="auto"/>
        <w:jc w:val="both"/>
        <w:rPr>
          <w:color w:val="14387F"/>
          <w:sz w:val="22"/>
          <w:szCs w:val="22"/>
        </w:rPr>
      </w:pPr>
    </w:p>
    <w:p w:rsidR="00F86A9F" w:rsidRPr="00CD4079" w:rsidRDefault="00390BAC" w:rsidP="00300CD3">
      <w:pPr>
        <w:spacing w:line="259" w:lineRule="auto"/>
        <w:jc w:val="both"/>
        <w:rPr>
          <w:rFonts w:eastAsia="Times New Roman"/>
          <w:color w:val="14387F"/>
          <w:sz w:val="22"/>
          <w:szCs w:val="22"/>
          <w:lang w:eastAsia="cs-CZ"/>
        </w:rPr>
      </w:pPr>
      <w:r>
        <w:rPr>
          <w:color w:val="14387F"/>
          <w:sz w:val="22"/>
          <w:szCs w:val="22"/>
        </w:rPr>
        <w:t xml:space="preserve"> </w:t>
      </w:r>
    </w:p>
    <w:p w:rsidR="00290D74" w:rsidRPr="00F86A9F" w:rsidRDefault="00290D74" w:rsidP="00F86A9F">
      <w:pPr>
        <w:jc w:val="both"/>
        <w:rPr>
          <w:rStyle w:val="Hypertextovodkaz"/>
          <w:color w:val="14387F"/>
          <w:sz w:val="22"/>
          <w:szCs w:val="22"/>
        </w:rPr>
      </w:pPr>
    </w:p>
    <w:p w:rsidR="008933C8" w:rsidRPr="00F86A9F" w:rsidRDefault="008933C8" w:rsidP="006024AB">
      <w:pPr>
        <w:rPr>
          <w:color w:val="14387F"/>
          <w:sz w:val="22"/>
          <w:szCs w:val="22"/>
        </w:rPr>
      </w:pPr>
    </w:p>
    <w:p w:rsidR="00C75F85" w:rsidRDefault="00C75F85" w:rsidP="006024AB">
      <w:pPr>
        <w:rPr>
          <w:b/>
          <w:color w:val="14387F"/>
          <w:sz w:val="22"/>
          <w:szCs w:val="22"/>
        </w:rPr>
      </w:pPr>
    </w:p>
    <w:p w:rsidR="004D039B" w:rsidRPr="00290D74" w:rsidRDefault="004D039B" w:rsidP="00290D74">
      <w:pPr>
        <w:rPr>
          <w:sz w:val="22"/>
          <w:szCs w:val="22"/>
        </w:rPr>
        <w:sectPr w:rsidR="004D039B" w:rsidRPr="00290D74" w:rsidSect="00390BA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416" w:bottom="1134" w:left="851" w:header="1020" w:footer="1701" w:gutter="0"/>
          <w:cols w:space="708"/>
          <w:titlePg/>
          <w:docGrid w:linePitch="360"/>
        </w:sectPr>
      </w:pPr>
    </w:p>
    <w:p w:rsidR="00470CCA" w:rsidRPr="00390BAC" w:rsidRDefault="00470CCA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90BAC">
        <w:rPr>
          <w:rFonts w:ascii="Times New Roman" w:hAnsi="Times New Roman" w:cs="Times New Roman"/>
          <w:sz w:val="22"/>
          <w:szCs w:val="22"/>
        </w:rPr>
        <w:lastRenderedPageBreak/>
        <w:t>Kontakt:</w:t>
      </w:r>
    </w:p>
    <w:p w:rsidR="00390BAC" w:rsidRP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>Tiskové a informační oddělení</w:t>
      </w:r>
      <w:r>
        <w:rPr>
          <w:szCs w:val="22"/>
        </w:rPr>
        <w:t xml:space="preserve"> </w:t>
      </w:r>
      <w:r w:rsidRPr="00390BAC">
        <w:rPr>
          <w:b w:val="0"/>
          <w:szCs w:val="22"/>
        </w:rPr>
        <w:t>(info@chmi.cz)</w:t>
      </w:r>
    </w:p>
    <w:p w:rsidR="00390BAC" w:rsidRDefault="00390BAC" w:rsidP="00390BAC">
      <w:pPr>
        <w:pStyle w:val="kontaktjmno"/>
        <w:spacing w:before="0" w:line="240" w:lineRule="auto"/>
        <w:rPr>
          <w:szCs w:val="22"/>
        </w:rPr>
      </w:pPr>
    </w:p>
    <w:p w:rsidR="00390BAC" w:rsidRP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>Monika Hrubalová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e-mail: monika.hrubalova@chmi.cz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tel.: 244 032 724 / 737 231</w:t>
      </w:r>
      <w:r>
        <w:rPr>
          <w:b w:val="0"/>
          <w:szCs w:val="22"/>
        </w:rPr>
        <w:t> </w:t>
      </w:r>
      <w:r w:rsidRPr="00390BAC">
        <w:rPr>
          <w:b w:val="0"/>
          <w:szCs w:val="22"/>
        </w:rPr>
        <w:t>543</w:t>
      </w:r>
    </w:p>
    <w:p w:rsidR="00390BAC" w:rsidRDefault="00390BAC" w:rsidP="00390BAC">
      <w:pPr>
        <w:pStyle w:val="kontaktjmno"/>
        <w:spacing w:before="0" w:line="240" w:lineRule="auto"/>
        <w:rPr>
          <w:szCs w:val="22"/>
        </w:rPr>
      </w:pPr>
    </w:p>
    <w:p w:rsidR="00390BAC" w:rsidRP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>Aneta Beránková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tel.: 735 794 383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e-mail: aneta.berankova@chmi.cz</w:t>
      </w:r>
    </w:p>
    <w:p w:rsidR="00390BAC" w:rsidRDefault="00390BAC" w:rsidP="00390BAC">
      <w:pPr>
        <w:pStyle w:val="kontaktjmno"/>
        <w:spacing w:before="0" w:line="240" w:lineRule="auto"/>
        <w:rPr>
          <w:szCs w:val="22"/>
        </w:rPr>
      </w:pPr>
    </w:p>
    <w:p w:rsidR="00390BAC" w:rsidRP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>Jan Doležal</w:t>
      </w:r>
      <w:r>
        <w:rPr>
          <w:szCs w:val="22"/>
        </w:rPr>
        <w:t xml:space="preserve"> 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tel.: 724 342 542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e-mail: jan.dolezal2@chmi.cz</w:t>
      </w:r>
    </w:p>
    <w:p w:rsidR="00390BAC" w:rsidRDefault="00390BAC" w:rsidP="00390BAC">
      <w:pPr>
        <w:pStyle w:val="kontaktjmno"/>
        <w:spacing w:before="0" w:line="240" w:lineRule="auto"/>
        <w:rPr>
          <w:szCs w:val="22"/>
        </w:rPr>
      </w:pPr>
    </w:p>
    <w:p w:rsid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 xml:space="preserve">Odborný garant: </w:t>
      </w:r>
    </w:p>
    <w:p w:rsidR="00390BAC" w:rsidRPr="00390BAC" w:rsidRDefault="00390BAC" w:rsidP="00390BAC">
      <w:pPr>
        <w:pStyle w:val="kontaktjmno"/>
        <w:spacing w:before="0" w:line="240" w:lineRule="auto"/>
        <w:rPr>
          <w:szCs w:val="22"/>
        </w:rPr>
      </w:pPr>
      <w:r w:rsidRPr="00390BAC">
        <w:rPr>
          <w:szCs w:val="22"/>
        </w:rPr>
        <w:t>Lenka Stašová</w:t>
      </w:r>
    </w:p>
    <w:p w:rsidR="00390BAC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 xml:space="preserve">Oddělení všeobecné klimatologie </w:t>
      </w:r>
    </w:p>
    <w:p w:rsidR="00962D66" w:rsidRPr="00390BAC" w:rsidRDefault="00390BAC" w:rsidP="00390BAC">
      <w:pPr>
        <w:pStyle w:val="kontaktjmno"/>
        <w:spacing w:before="0" w:line="240" w:lineRule="auto"/>
        <w:rPr>
          <w:b w:val="0"/>
          <w:szCs w:val="22"/>
        </w:rPr>
      </w:pPr>
      <w:r w:rsidRPr="00390BAC">
        <w:rPr>
          <w:b w:val="0"/>
          <w:szCs w:val="22"/>
        </w:rPr>
        <w:t>e-mail: lenka.stasova@chmi.cz</w:t>
      </w:r>
    </w:p>
    <w:sectPr w:rsidR="00962D66" w:rsidRPr="00390BAC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EA" w:rsidRDefault="00F057EA" w:rsidP="0020378E">
      <w:r>
        <w:separator/>
      </w:r>
    </w:p>
  </w:endnote>
  <w:endnote w:type="continuationSeparator" w:id="0">
    <w:p w:rsidR="00F057EA" w:rsidRDefault="00F057EA" w:rsidP="0020378E">
      <w:r>
        <w:continuationSeparator/>
      </w:r>
    </w:p>
  </w:endnote>
  <w:endnote w:type="continuationNotice" w:id="1">
    <w:p w:rsidR="00F057EA" w:rsidRDefault="00F05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DD143B">
                            <w:rPr>
                              <w:noProof/>
                              <w:color w:val="023E88"/>
                            </w:rPr>
                            <w:t>3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DD143B">
                      <w:rPr>
                        <w:noProof/>
                        <w:color w:val="023E88"/>
                      </w:rPr>
                      <w:t>3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8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EA" w:rsidRDefault="00F057EA" w:rsidP="0020378E">
      <w:r>
        <w:separator/>
      </w:r>
    </w:p>
  </w:footnote>
  <w:footnote w:type="continuationSeparator" w:id="0">
    <w:p w:rsidR="00F057EA" w:rsidRDefault="00F057EA" w:rsidP="0020378E">
      <w:r>
        <w:continuationSeparator/>
      </w:r>
    </w:p>
  </w:footnote>
  <w:footnote w:type="continuationNotice" w:id="1">
    <w:p w:rsidR="00F057EA" w:rsidRDefault="00F057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8A7406">
      <w:t>10. 11</w:t>
    </w:r>
    <w:r w:rsidR="004E7C47">
      <w:t>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7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390BAC">
      <w:t>10</w:t>
    </w:r>
    <w:r w:rsidR="00842F73">
      <w:t xml:space="preserve">. </w:t>
    </w:r>
    <w:r w:rsidR="00390BAC">
      <w:t>11</w:t>
    </w:r>
    <w:r w:rsidR="00842F73">
      <w:t>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B0E71"/>
    <w:rsid w:val="000D030E"/>
    <w:rsid w:val="000D0D26"/>
    <w:rsid w:val="000E36E6"/>
    <w:rsid w:val="000E4751"/>
    <w:rsid w:val="00104EB3"/>
    <w:rsid w:val="00107C15"/>
    <w:rsid w:val="00110A36"/>
    <w:rsid w:val="00114637"/>
    <w:rsid w:val="00151E7D"/>
    <w:rsid w:val="00160F1D"/>
    <w:rsid w:val="00186A1B"/>
    <w:rsid w:val="001C049B"/>
    <w:rsid w:val="0020378E"/>
    <w:rsid w:val="002624C4"/>
    <w:rsid w:val="00276E53"/>
    <w:rsid w:val="00290D74"/>
    <w:rsid w:val="002A3B07"/>
    <w:rsid w:val="002E44DF"/>
    <w:rsid w:val="002F28ED"/>
    <w:rsid w:val="002F2AAD"/>
    <w:rsid w:val="002F3797"/>
    <w:rsid w:val="00300CD3"/>
    <w:rsid w:val="00390BAC"/>
    <w:rsid w:val="003A47CC"/>
    <w:rsid w:val="003B5483"/>
    <w:rsid w:val="003C6833"/>
    <w:rsid w:val="003E4705"/>
    <w:rsid w:val="0044154F"/>
    <w:rsid w:val="004456B9"/>
    <w:rsid w:val="004468C2"/>
    <w:rsid w:val="00470CCA"/>
    <w:rsid w:val="00490102"/>
    <w:rsid w:val="004A2CA8"/>
    <w:rsid w:val="004D039B"/>
    <w:rsid w:val="004D29AA"/>
    <w:rsid w:val="004E7C47"/>
    <w:rsid w:val="005244EB"/>
    <w:rsid w:val="005609C7"/>
    <w:rsid w:val="00561446"/>
    <w:rsid w:val="00567BDE"/>
    <w:rsid w:val="005B474C"/>
    <w:rsid w:val="005C5823"/>
    <w:rsid w:val="005F5C68"/>
    <w:rsid w:val="00601D2B"/>
    <w:rsid w:val="006024AB"/>
    <w:rsid w:val="006724CC"/>
    <w:rsid w:val="006759BD"/>
    <w:rsid w:val="006B6A0D"/>
    <w:rsid w:val="006B6FE3"/>
    <w:rsid w:val="006C7217"/>
    <w:rsid w:val="006E1CBA"/>
    <w:rsid w:val="007163F3"/>
    <w:rsid w:val="00717A8A"/>
    <w:rsid w:val="007233B8"/>
    <w:rsid w:val="00725102"/>
    <w:rsid w:val="00731DBD"/>
    <w:rsid w:val="0076276B"/>
    <w:rsid w:val="00786C36"/>
    <w:rsid w:val="00790489"/>
    <w:rsid w:val="007B4A47"/>
    <w:rsid w:val="00802893"/>
    <w:rsid w:val="00820255"/>
    <w:rsid w:val="008263E8"/>
    <w:rsid w:val="00842F73"/>
    <w:rsid w:val="00845FA7"/>
    <w:rsid w:val="00850BBD"/>
    <w:rsid w:val="00867869"/>
    <w:rsid w:val="00881E41"/>
    <w:rsid w:val="008933C8"/>
    <w:rsid w:val="008A7406"/>
    <w:rsid w:val="009351BB"/>
    <w:rsid w:val="0095152B"/>
    <w:rsid w:val="00962D66"/>
    <w:rsid w:val="00972D2F"/>
    <w:rsid w:val="00973892"/>
    <w:rsid w:val="009949C9"/>
    <w:rsid w:val="009D7D92"/>
    <w:rsid w:val="00A24CAF"/>
    <w:rsid w:val="00A25003"/>
    <w:rsid w:val="00A57E5B"/>
    <w:rsid w:val="00A634B6"/>
    <w:rsid w:val="00A71D39"/>
    <w:rsid w:val="00A72736"/>
    <w:rsid w:val="00A824CC"/>
    <w:rsid w:val="00A93AE5"/>
    <w:rsid w:val="00AD7E7D"/>
    <w:rsid w:val="00AE0001"/>
    <w:rsid w:val="00AE54F1"/>
    <w:rsid w:val="00AF2258"/>
    <w:rsid w:val="00B772DD"/>
    <w:rsid w:val="00BA7A56"/>
    <w:rsid w:val="00BB6218"/>
    <w:rsid w:val="00BD0B12"/>
    <w:rsid w:val="00BF0440"/>
    <w:rsid w:val="00C35F95"/>
    <w:rsid w:val="00C37660"/>
    <w:rsid w:val="00C75F85"/>
    <w:rsid w:val="00C8699C"/>
    <w:rsid w:val="00CC59CE"/>
    <w:rsid w:val="00CF6231"/>
    <w:rsid w:val="00D02616"/>
    <w:rsid w:val="00D57783"/>
    <w:rsid w:val="00D81BD2"/>
    <w:rsid w:val="00D87827"/>
    <w:rsid w:val="00DB0064"/>
    <w:rsid w:val="00DC3969"/>
    <w:rsid w:val="00DD103B"/>
    <w:rsid w:val="00DD143B"/>
    <w:rsid w:val="00E02008"/>
    <w:rsid w:val="00E13A45"/>
    <w:rsid w:val="00E606BE"/>
    <w:rsid w:val="00E66D3A"/>
    <w:rsid w:val="00EC15A3"/>
    <w:rsid w:val="00ED1944"/>
    <w:rsid w:val="00EF060F"/>
    <w:rsid w:val="00F057EA"/>
    <w:rsid w:val="00F11B7F"/>
    <w:rsid w:val="00F32C5D"/>
    <w:rsid w:val="00F86A9F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8FA5-FBAE-4072-8567-432296E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4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2019-12-11T08:47:00Z</cp:lastPrinted>
  <dcterms:created xsi:type="dcterms:W3CDTF">2022-11-08T13:21:00Z</dcterms:created>
  <dcterms:modified xsi:type="dcterms:W3CDTF">2022-11-08T13:21:00Z</dcterms:modified>
</cp:coreProperties>
</file>