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309" w:rsidRPr="003A1901" w:rsidRDefault="003A1901" w:rsidP="00854309">
      <w:pPr>
        <w:pStyle w:val="Nzev"/>
        <w:rPr>
          <w:sz w:val="48"/>
          <w:szCs w:val="48"/>
          <w:lang w:eastAsia="cs-CZ"/>
        </w:rPr>
      </w:pPr>
      <w:r>
        <w:rPr>
          <w:sz w:val="48"/>
          <w:szCs w:val="48"/>
          <w:lang w:eastAsia="cs-CZ"/>
        </w:rPr>
        <w:t>Rekordně nízká</w:t>
      </w:r>
      <w:bookmarkStart w:id="0" w:name="_GoBack"/>
      <w:bookmarkEnd w:id="0"/>
      <w:r w:rsidR="00854309" w:rsidRPr="003A1901">
        <w:rPr>
          <w:sz w:val="48"/>
          <w:szCs w:val="48"/>
          <w:lang w:eastAsia="cs-CZ"/>
        </w:rPr>
        <w:t xml:space="preserve"> koncentrace karcinogenního benzo[</w:t>
      </w:r>
      <w:r w:rsidR="00854309" w:rsidRPr="003A1901">
        <w:rPr>
          <w:i/>
          <w:iCs/>
          <w:sz w:val="48"/>
          <w:szCs w:val="48"/>
          <w:lang w:eastAsia="cs-CZ"/>
        </w:rPr>
        <w:t>a</w:t>
      </w:r>
      <w:r w:rsidR="00854309" w:rsidRPr="003A1901">
        <w:rPr>
          <w:sz w:val="48"/>
          <w:szCs w:val="48"/>
          <w:lang w:eastAsia="cs-CZ"/>
        </w:rPr>
        <w:t xml:space="preserve">]pyrenu </w:t>
      </w:r>
      <w:r w:rsidRPr="003A1901">
        <w:rPr>
          <w:sz w:val="48"/>
          <w:szCs w:val="48"/>
          <w:lang w:eastAsia="cs-CZ"/>
        </w:rPr>
        <w:br/>
      </w:r>
      <w:r w:rsidR="00854309" w:rsidRPr="003A1901">
        <w:rPr>
          <w:sz w:val="48"/>
          <w:szCs w:val="48"/>
          <w:lang w:eastAsia="cs-CZ"/>
        </w:rPr>
        <w:t xml:space="preserve">v únoru 2020 v České republice </w:t>
      </w:r>
      <w:r w:rsidRPr="003A1901">
        <w:rPr>
          <w:sz w:val="48"/>
          <w:szCs w:val="48"/>
          <w:lang w:eastAsia="cs-CZ"/>
        </w:rPr>
        <w:br/>
      </w:r>
      <w:r w:rsidR="00854309" w:rsidRPr="003A1901">
        <w:rPr>
          <w:sz w:val="48"/>
          <w:szCs w:val="48"/>
          <w:lang w:eastAsia="cs-CZ"/>
        </w:rPr>
        <w:t>a dlouhodobý vývoj koncentrací BaP v ČR</w:t>
      </w:r>
    </w:p>
    <w:p w:rsidR="00854309" w:rsidRDefault="00854309" w:rsidP="00854309">
      <w:pPr>
        <w:rPr>
          <w:lang w:eastAsia="cs-CZ"/>
        </w:rPr>
      </w:pPr>
      <w:r>
        <w:rPr>
          <w:lang w:eastAsia="cs-CZ"/>
        </w:rPr>
        <w:t>B</w:t>
      </w:r>
      <w:r w:rsidRPr="00080D34">
        <w:rPr>
          <w:lang w:eastAsia="cs-CZ"/>
        </w:rPr>
        <w:t>enzo[</w:t>
      </w:r>
      <w:r w:rsidRPr="007D7C04">
        <w:rPr>
          <w:i/>
          <w:iCs/>
          <w:lang w:eastAsia="cs-CZ"/>
        </w:rPr>
        <w:t>a</w:t>
      </w:r>
      <w:r>
        <w:rPr>
          <w:lang w:eastAsia="cs-CZ"/>
        </w:rPr>
        <w:t>]pyren (dále jen BaP) je nejproblematičtější znečišťující látka v ČR. Je to polycyklický aromatický uhlovodík s prokazatelnými karcinogenními účinky. Roční limit je překračován v nejvyšší míře ze všech znečišťujících látek</w:t>
      </w:r>
      <w:r>
        <w:rPr>
          <w:lang w:val="en-US" w:eastAsia="cs-CZ"/>
        </w:rPr>
        <w:t xml:space="preserve"> v ČR</w:t>
      </w:r>
      <w:r>
        <w:rPr>
          <w:lang w:eastAsia="cs-CZ"/>
        </w:rPr>
        <w:t xml:space="preserve">. Koncentrace BaP jsou vysoké právě </w:t>
      </w:r>
      <w:r w:rsidR="00962A55">
        <w:rPr>
          <w:lang w:eastAsia="cs-CZ"/>
        </w:rPr>
        <w:t xml:space="preserve">v době topné sezóny, protože </w:t>
      </w:r>
      <w:r>
        <w:rPr>
          <w:lang w:eastAsia="cs-CZ"/>
        </w:rPr>
        <w:t>lokální vytápění</w:t>
      </w:r>
      <w:r w:rsidR="00962A55">
        <w:rPr>
          <w:lang w:eastAsia="cs-CZ"/>
        </w:rPr>
        <w:t xml:space="preserve"> je</w:t>
      </w:r>
      <w:r>
        <w:rPr>
          <w:lang w:eastAsia="cs-CZ"/>
        </w:rPr>
        <w:t xml:space="preserve"> </w:t>
      </w:r>
      <w:r w:rsidR="00962A55">
        <w:rPr>
          <w:lang w:eastAsia="cs-CZ"/>
        </w:rPr>
        <w:t>jeho jednoznačně nejvýznamnější zdroj</w:t>
      </w:r>
      <w:r>
        <w:rPr>
          <w:lang w:eastAsia="cs-CZ"/>
        </w:rPr>
        <w:t xml:space="preserve">. </w:t>
      </w:r>
    </w:p>
    <w:p w:rsidR="00854309" w:rsidRDefault="00854309">
      <w:pPr>
        <w:spacing w:line="259" w:lineRule="auto"/>
        <w:rPr>
          <w:lang w:eastAsia="cs-CZ"/>
        </w:rPr>
      </w:pPr>
      <w:r>
        <w:rPr>
          <w:lang w:eastAsia="cs-CZ"/>
        </w:rPr>
        <w:br w:type="page"/>
      </w:r>
    </w:p>
    <w:p w:rsidR="00854309" w:rsidRDefault="00854309" w:rsidP="00962A55">
      <w:pPr>
        <w:pStyle w:val="text"/>
        <w:rPr>
          <w:lang w:eastAsia="cs-CZ"/>
        </w:rPr>
      </w:pPr>
      <w:r>
        <w:rPr>
          <w:lang w:eastAsia="cs-CZ"/>
        </w:rPr>
        <w:lastRenderedPageBreak/>
        <w:t>Zásadní je kvalita kotle a jeho stáří</w:t>
      </w:r>
      <w:r>
        <w:rPr>
          <w:rStyle w:val="Znakapoznpodarou"/>
          <w:sz w:val="24"/>
          <w:szCs w:val="24"/>
          <w:lang w:eastAsia="cs-CZ"/>
        </w:rPr>
        <w:footnoteReference w:id="1"/>
      </w:r>
      <w:r>
        <w:rPr>
          <w:lang w:eastAsia="cs-CZ"/>
        </w:rPr>
        <w:t xml:space="preserve">. V tomto směru již MŽP dlouhodobě přispívá dotačním kotlíkovým programem. I přes tento fakt je oblast spalování pevného paliva (dřevo, uhlí) domácnostmi velmi složitá.  Přenos a vyšší koncentrace této látky se místně velmi liší a zdroj může být i několik desítek kilometrů vzdálený. Za zmínku stojí i tzv. dálkový transport z okolních států, nejvýznamněji se v České republice projevuje v Moravskoslezském kraji. </w:t>
      </w:r>
    </w:p>
    <w:p w:rsidR="00854309" w:rsidRDefault="00854309" w:rsidP="00962A55">
      <w:pPr>
        <w:pStyle w:val="text"/>
        <w:rPr>
          <w:lang w:eastAsia="cs-CZ"/>
        </w:rPr>
      </w:pPr>
      <w:r>
        <w:rPr>
          <w:lang w:eastAsia="cs-CZ"/>
        </w:rPr>
        <w:t>V době nouzového stavu jsme často zdůrazňovali vliv meteorologických podmínek na kvalitu ovzduší. Právě meteorologické podmínky byly v únoru 2020 výjimečné (výrazně nadprůměrné teploty v kombinaci s hojnými srážkami a vysokými rychlostmi větru), velmi příznivé pro dobrou kvalitu ovzduší. Pro ilustraci potenciálního vlivu meteorologických podmínek na kvalitu ovzduší jsme tedy provedli detailní analýzu koncentrací BaP z operativních dat za únor 2020.</w:t>
      </w:r>
    </w:p>
    <w:p w:rsidR="00854309" w:rsidRDefault="00854309" w:rsidP="00962A55">
      <w:pPr>
        <w:pStyle w:val="text"/>
      </w:pPr>
      <w:r w:rsidRPr="00080D34">
        <w:t>Z výsledků je patrné, že byly koncentrace BaP na většině stanic s dostupnými daty rekordně nízké pro daný měsíc. Na některých stanicích představovaly dokonce koncentrace BaP v únoru 2020 pouze přibližně 15 % průměru 2015—2019.</w:t>
      </w:r>
      <w:r>
        <w:t xml:space="preserve"> </w:t>
      </w:r>
    </w:p>
    <w:p w:rsidR="00BB6218" w:rsidRPr="00854309" w:rsidRDefault="00962A55" w:rsidP="00962A55">
      <w:pPr>
        <w:pStyle w:val="text"/>
        <w:rPr>
          <w:u w:val="single"/>
          <w:lang w:eastAsia="cs-CZ"/>
        </w:rPr>
      </w:pPr>
      <w:r>
        <w:rPr>
          <w:noProof/>
          <w:color w:val="1E73BE"/>
          <w:bdr w:val="none" w:sz="0" w:space="0" w:color="auto" w:frame="1"/>
          <w:lang w:eastAsia="cs-CZ"/>
        </w:rPr>
        <w:drawing>
          <wp:anchor distT="0" distB="0" distL="114300" distR="114300" simplePos="0" relativeHeight="251660288" behindDoc="0" locked="0" layoutInCell="1" allowOverlap="1" wp14:anchorId="69447310" wp14:editId="01FF1F4F">
            <wp:simplePos x="0" y="0"/>
            <wp:positionH relativeFrom="margin">
              <wp:posOffset>59690</wp:posOffset>
            </wp:positionH>
            <wp:positionV relativeFrom="paragraph">
              <wp:posOffset>1289050</wp:posOffset>
            </wp:positionV>
            <wp:extent cx="3990975" cy="2790825"/>
            <wp:effectExtent l="0" t="0" r="9525" b="9525"/>
            <wp:wrapTopAndBottom/>
            <wp:docPr id="2" name="Obrázek 2" descr="https://chmibrno.org/blog/wp-content/uploads/2020/07/BAP-2020-1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mibrno.org/blog/wp-content/uploads/2020/07/BAP-2020-1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901">
        <w:t>Koncentraci</w:t>
      </w:r>
      <w:r w:rsidR="00854309">
        <w:t xml:space="preserve"> BaP tedy ovlivňují především meteorologické podmínky a množství emisí. V rámci hodnocení bylo provedeno i srovnání dlouhodobého stavu a vyhodnocení potenciálních trendů. Toto hodnocení ukázalo, že v dlouhodobém hledisku je možné vidět postupný pokles koncentrací této znečišťující látky.</w:t>
      </w:r>
      <w:r w:rsidR="00854309" w:rsidRPr="00080D34">
        <w:t xml:space="preserve"> Tomuto napomáhají například </w:t>
      </w:r>
      <w:r w:rsidR="00854309">
        <w:t xml:space="preserve">také </w:t>
      </w:r>
      <w:r w:rsidR="00854309" w:rsidRPr="00080D34">
        <w:t>kotlíkové dotace MŽP. Hodnocení účinnosti těchto programů je velmi složité a za tímto účelem provádí ČHMÚ také projektová měření v malých obcích, avšak vzhledem k nutnosti dostupnosti dlouhodobějších dat, zatím nejsou k dispozici konečné závěry těchto analýz.</w:t>
      </w:r>
    </w:p>
    <w:p w:rsidR="00962A55" w:rsidRDefault="00962A55" w:rsidP="00854309">
      <w:pPr>
        <w:pStyle w:val="Titulek"/>
        <w:rPr>
          <w:rStyle w:val="Zdraznn"/>
          <w:bdr w:val="none" w:sz="0" w:space="0" w:color="auto" w:frame="1"/>
        </w:rPr>
      </w:pPr>
    </w:p>
    <w:p w:rsidR="00854309" w:rsidRPr="00C705FA" w:rsidRDefault="00854309" w:rsidP="00854309">
      <w:pPr>
        <w:pStyle w:val="Titulek"/>
        <w:rPr>
          <w:bdr w:val="none" w:sz="0" w:space="0" w:color="auto" w:frame="1"/>
        </w:rPr>
      </w:pPr>
      <w:r>
        <w:rPr>
          <w:rStyle w:val="Zdraznn"/>
          <w:bdr w:val="none" w:sz="0" w:space="0" w:color="auto" w:frame="1"/>
        </w:rPr>
        <w:t>Průměrné koncentrace BaP v únoru daného období na vybraných stanicích imisního monitoringu. Zdroj: ČHMÚ</w:t>
      </w:r>
    </w:p>
    <w:p w:rsidR="00854309" w:rsidRDefault="00854309" w:rsidP="00854309">
      <w:pPr>
        <w:rPr>
          <w:rFonts w:ascii="Arial" w:hAnsi="Arial" w:cs="Arial"/>
          <w:bCs/>
          <w:sz w:val="24"/>
          <w:szCs w:val="24"/>
        </w:rPr>
      </w:pPr>
    </w:p>
    <w:p w:rsidR="00854309" w:rsidRDefault="00854309" w:rsidP="00854309">
      <w:pPr>
        <w:pStyle w:val="Nadpis3"/>
      </w:pPr>
      <w:r w:rsidRPr="00AC052F">
        <w:lastRenderedPageBreak/>
        <w:t xml:space="preserve">Příloha – </w:t>
      </w:r>
      <w:r>
        <w:t>kompletní</w:t>
      </w:r>
      <w:r w:rsidRPr="00AC052F">
        <w:t xml:space="preserve"> studie koncentrace BaP v únoru 2020</w:t>
      </w:r>
    </w:p>
    <w:p w:rsidR="00854309" w:rsidRDefault="00854309" w:rsidP="00962A55">
      <w:pPr>
        <w:pStyle w:val="text"/>
        <w:rPr>
          <w:rStyle w:val="Siln"/>
        </w:rPr>
      </w:pPr>
      <w:r w:rsidRPr="00854309">
        <w:rPr>
          <w:rStyle w:val="Siln"/>
        </w:rPr>
        <w:t>V příloze naleznete přesný popis rozptylových podmínek, které panovaly na území ČR v únoru 2020. Součástí studie je i přesný popis látky BaP, hodnoty koncentrací a limitů pro ČR či další grafy. Hodnocení je zaměřeno na únor 2020 a na dlouhodobý stav za posledních 5 a 10 let.</w:t>
      </w:r>
    </w:p>
    <w:p w:rsidR="00854309" w:rsidRPr="00080D34" w:rsidRDefault="00854309" w:rsidP="008543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Zpráva: </w:t>
      </w:r>
      <w:hyperlink r:id="rId10" w:history="1">
        <w:r w:rsidRPr="00962A55">
          <w:rPr>
            <w:rStyle w:val="Hypertextovodkaz"/>
            <w:rFonts w:ascii="Arial" w:hAnsi="Arial" w:cs="Arial"/>
            <w:sz w:val="24"/>
            <w:szCs w:val="24"/>
          </w:rPr>
          <w:t>https://bit.ly/2XTWhsx</w:t>
        </w:r>
      </w:hyperlink>
    </w:p>
    <w:p w:rsidR="00854309" w:rsidRPr="00854309" w:rsidRDefault="00854309" w:rsidP="00854309">
      <w:pPr>
        <w:rPr>
          <w:rStyle w:val="Siln"/>
        </w:rPr>
      </w:pPr>
    </w:p>
    <w:p w:rsidR="00854309" w:rsidRDefault="00854309" w:rsidP="00114637">
      <w:pPr>
        <w:pStyle w:val="Nadpiskontakt"/>
        <w:sectPr w:rsidR="00854309" w:rsidSect="00972D2F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799" w:right="851" w:bottom="1134" w:left="851" w:header="1020" w:footer="1701" w:gutter="0"/>
          <w:cols w:space="708"/>
          <w:titlePg/>
          <w:docGrid w:linePitch="360"/>
        </w:sectPr>
      </w:pPr>
    </w:p>
    <w:p w:rsidR="00470CCA" w:rsidRPr="00114637" w:rsidRDefault="00470CCA" w:rsidP="00114637">
      <w:pPr>
        <w:pStyle w:val="Nadpiskontakt"/>
        <w:spacing w:before="840"/>
      </w:pPr>
      <w:r w:rsidRPr="00114637">
        <w:lastRenderedPageBreak/>
        <w:t>Kontakt:</w:t>
      </w:r>
    </w:p>
    <w:p w:rsidR="00470CCA" w:rsidRPr="00114637" w:rsidRDefault="00470CCA" w:rsidP="00114637">
      <w:pPr>
        <w:pStyle w:val="kontaktjmno"/>
      </w:pPr>
      <w:r w:rsidRPr="00114637">
        <w:t>Martina Součková</w:t>
      </w:r>
    </w:p>
    <w:p w:rsidR="00470CCA" w:rsidRPr="00114637" w:rsidRDefault="00470CCA" w:rsidP="00114637">
      <w:pPr>
        <w:pStyle w:val="kontaktostatn"/>
      </w:pPr>
      <w:r w:rsidRPr="00114637">
        <w:t>manažerka komunikace</w:t>
      </w:r>
    </w:p>
    <w:p w:rsidR="00470CCA" w:rsidRPr="00114637" w:rsidRDefault="00470CCA" w:rsidP="00114637">
      <w:pPr>
        <w:pStyle w:val="kontaktostatn"/>
      </w:pPr>
      <w:r w:rsidRPr="00114637">
        <w:t>e-mail: martina.souckova@chmi.cz,</w:t>
      </w:r>
    </w:p>
    <w:p w:rsidR="00470CCA" w:rsidRPr="00114637" w:rsidRDefault="00470CCA" w:rsidP="00114637">
      <w:pPr>
        <w:pStyle w:val="kontaktostatn"/>
      </w:pPr>
      <w:r w:rsidRPr="00114637">
        <w:t>info@chmi.cz, tel.:</w:t>
      </w:r>
      <w:r w:rsidR="00962D66" w:rsidRPr="00114637">
        <w:t xml:space="preserve"> </w:t>
      </w:r>
      <w:r w:rsidRPr="00114637">
        <w:t xml:space="preserve"> 777 181 882 / 735 794 383</w:t>
      </w:r>
    </w:p>
    <w:p w:rsidR="00470CCA" w:rsidRPr="00114637" w:rsidRDefault="00470CCA" w:rsidP="00114637">
      <w:pPr>
        <w:pStyle w:val="Kontaktodborngarant"/>
      </w:pPr>
      <w:r w:rsidRPr="00114637">
        <w:t>Odborný garant:</w:t>
      </w:r>
    </w:p>
    <w:p w:rsidR="00470CCA" w:rsidRPr="00114637" w:rsidRDefault="00962A55" w:rsidP="00114637">
      <w:pPr>
        <w:pStyle w:val="kontaktostatn"/>
      </w:pPr>
      <w:r>
        <w:t>Jáchym Brzezina/ kvalita ovzduší</w:t>
      </w:r>
    </w:p>
    <w:p w:rsidR="00470CCA" w:rsidRPr="00114637" w:rsidRDefault="00962A55" w:rsidP="00114637">
      <w:pPr>
        <w:pStyle w:val="kontaktostatn"/>
      </w:pPr>
      <w:r>
        <w:t>Václav Novák/ kvalita ovzduší</w:t>
      </w:r>
    </w:p>
    <w:p w:rsidR="00470CCA" w:rsidRPr="00114637" w:rsidRDefault="00470CCA" w:rsidP="00114637">
      <w:pPr>
        <w:pStyle w:val="Kontaktodborngarant"/>
      </w:pPr>
      <w:r w:rsidRPr="00114637">
        <w:t>Podrobné informace naleznete:</w:t>
      </w:r>
    </w:p>
    <w:p w:rsidR="00962D66" w:rsidRPr="00114637" w:rsidRDefault="00962A55" w:rsidP="00962A55">
      <w:pPr>
        <w:pStyle w:val="kontaktostatn"/>
      </w:pPr>
      <w:hyperlink r:id="rId15" w:history="1">
        <w:r>
          <w:rPr>
            <w:rStyle w:val="Hypertextovodkaz"/>
          </w:rPr>
          <w:t>https://chmibrno.org/blog/2020/08/10/rekordne-nizke-koncentrace-karcinogenniho-benzoapyrenu-v-unoru-2020-v-ceske-republice-a-dlouhodoby-vyvoj-koncentraci-bap-v-cr/</w:t>
        </w:r>
      </w:hyperlink>
    </w:p>
    <w:sectPr w:rsidR="00962D66" w:rsidRPr="00114637" w:rsidSect="00F979BB"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FC3" w:rsidRDefault="00BD1FC3" w:rsidP="0020378E">
      <w:r>
        <w:separator/>
      </w:r>
    </w:p>
  </w:endnote>
  <w:endnote w:type="continuationSeparator" w:id="0">
    <w:p w:rsidR="00BD1FC3" w:rsidRDefault="00BD1FC3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31DEA0B3" wp14:editId="44C7AF0C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3A1901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DEA0B3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3A1901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876FB3C" wp14:editId="16EA0331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4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FC3" w:rsidRDefault="00BD1FC3" w:rsidP="0020378E">
      <w:r>
        <w:separator/>
      </w:r>
    </w:p>
  </w:footnote>
  <w:footnote w:type="continuationSeparator" w:id="0">
    <w:p w:rsidR="00BD1FC3" w:rsidRDefault="00BD1FC3" w:rsidP="0020378E">
      <w:r>
        <w:continuationSeparator/>
      </w:r>
    </w:p>
  </w:footnote>
  <w:footnote w:id="1">
    <w:p w:rsidR="00854309" w:rsidRDefault="00854309" w:rsidP="00854309">
      <w:pPr>
        <w:pStyle w:val="Textpoznpodarou"/>
      </w:pPr>
      <w:r>
        <w:rPr>
          <w:rStyle w:val="Znakapoznpodarou"/>
        </w:rPr>
        <w:footnoteRef/>
      </w:r>
      <w:r>
        <w:t xml:space="preserve"> rozdíl mezi emisemi různých kotlů a paliv viz např. aplikace na </w:t>
      </w:r>
      <w:hyperlink r:id="rId1" w:history="1">
        <w:r>
          <w:rPr>
            <w:rStyle w:val="Hypertextovodkaz"/>
          </w:rPr>
          <w:t>https://chmibrno.org/blog/vymena-kotle-zmena-emisi/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Pr="00AD7E7D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  <w:r w:rsidR="00923E02">
      <w:t>12. 08. 2020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B9325CB" wp14:editId="3A12E10B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3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923E02">
      <w:t>12. 08. 2020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52AFA1C4" wp14:editId="1963D7AD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712DA638" wp14:editId="060B6661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09"/>
    <w:rsid w:val="000265D3"/>
    <w:rsid w:val="00061227"/>
    <w:rsid w:val="000D030E"/>
    <w:rsid w:val="000E36E6"/>
    <w:rsid w:val="00104EB3"/>
    <w:rsid w:val="00110A36"/>
    <w:rsid w:val="00114637"/>
    <w:rsid w:val="00151E7D"/>
    <w:rsid w:val="001C049B"/>
    <w:rsid w:val="0020378E"/>
    <w:rsid w:val="002E44DF"/>
    <w:rsid w:val="002F2AAD"/>
    <w:rsid w:val="003A1901"/>
    <w:rsid w:val="003A47CC"/>
    <w:rsid w:val="0044154F"/>
    <w:rsid w:val="004456B9"/>
    <w:rsid w:val="004468C2"/>
    <w:rsid w:val="00470CCA"/>
    <w:rsid w:val="00490102"/>
    <w:rsid w:val="004A2CA8"/>
    <w:rsid w:val="005244EB"/>
    <w:rsid w:val="005609C7"/>
    <w:rsid w:val="00561446"/>
    <w:rsid w:val="005B474C"/>
    <w:rsid w:val="00601D2B"/>
    <w:rsid w:val="006B6A0D"/>
    <w:rsid w:val="006B6FE3"/>
    <w:rsid w:val="006E1CBA"/>
    <w:rsid w:val="00717A8A"/>
    <w:rsid w:val="007233B8"/>
    <w:rsid w:val="00725102"/>
    <w:rsid w:val="007B4A47"/>
    <w:rsid w:val="00802893"/>
    <w:rsid w:val="008263E8"/>
    <w:rsid w:val="00845FA7"/>
    <w:rsid w:val="00854309"/>
    <w:rsid w:val="00881E41"/>
    <w:rsid w:val="00923E02"/>
    <w:rsid w:val="0095152B"/>
    <w:rsid w:val="00962A55"/>
    <w:rsid w:val="00962D66"/>
    <w:rsid w:val="00972D2F"/>
    <w:rsid w:val="00A24CAF"/>
    <w:rsid w:val="00A71D39"/>
    <w:rsid w:val="00A72736"/>
    <w:rsid w:val="00A824CC"/>
    <w:rsid w:val="00AD7E7D"/>
    <w:rsid w:val="00AE0001"/>
    <w:rsid w:val="00B772DD"/>
    <w:rsid w:val="00BA7A56"/>
    <w:rsid w:val="00BB6218"/>
    <w:rsid w:val="00BD0B12"/>
    <w:rsid w:val="00BD1FC3"/>
    <w:rsid w:val="00BF0440"/>
    <w:rsid w:val="00C37660"/>
    <w:rsid w:val="00C8699C"/>
    <w:rsid w:val="00CC59CE"/>
    <w:rsid w:val="00CF6231"/>
    <w:rsid w:val="00D87827"/>
    <w:rsid w:val="00DB0064"/>
    <w:rsid w:val="00DD103B"/>
    <w:rsid w:val="00E02008"/>
    <w:rsid w:val="00E13A45"/>
    <w:rsid w:val="00E606BE"/>
    <w:rsid w:val="00E66D3A"/>
    <w:rsid w:val="00ED1944"/>
    <w:rsid w:val="00F11B7F"/>
    <w:rsid w:val="00F32C5D"/>
    <w:rsid w:val="00F979BB"/>
    <w:rsid w:val="00FB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A3A557"/>
  <w15:docId w15:val="{CF8C5D36-C6AA-4ED0-8409-AC8B760E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4309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543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5430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543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854309"/>
    <w:rPr>
      <w:i/>
      <w:iCs/>
    </w:rPr>
  </w:style>
  <w:style w:type="character" w:styleId="Siln">
    <w:name w:val="Strong"/>
    <w:basedOn w:val="Standardnpsmoodstavce"/>
    <w:uiPriority w:val="22"/>
    <w:qFormat/>
    <w:rsid w:val="008543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mibrno.org/blog/wp-content/uploads/2020/07/BAP-2020-1.pn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chmibrno.org/blog/2020/08/10/rekordne-nizke-koncentrace-karcinogenniho-benzoapyrenu-v-unoru-2020-v-ceske-republice-a-dlouhodoby-vyvoj-koncentraci-bap-v-cr/" TargetMode="External"/><Relationship Id="rId10" Type="http://schemas.openxmlformats.org/officeDocument/2006/relationships/hyperlink" Target="https://bit.ly/2XTWhs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hmibrno.org/blog/vymena-kotle-zmena-emis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EE2CE-3810-4FFA-9B18-FC6030BE8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38</TotalTime>
  <Pages>4</Pages>
  <Words>479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MARTINA SOUČKOVÁ, Mgr.</cp:lastModifiedBy>
  <cp:revision>1</cp:revision>
  <cp:lastPrinted>2019-12-11T08:47:00Z</cp:lastPrinted>
  <dcterms:created xsi:type="dcterms:W3CDTF">2020-08-12T05:22:00Z</dcterms:created>
  <dcterms:modified xsi:type="dcterms:W3CDTF">2020-08-12T06:02:00Z</dcterms:modified>
</cp:coreProperties>
</file>