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634BE" w14:textId="0254E8E1" w:rsidR="00BB3AC6" w:rsidRDefault="001B35E1" w:rsidP="00BB3AC6">
      <w:pPr>
        <w:pStyle w:val="Nadpis1"/>
      </w:pPr>
      <w:r>
        <w:t>Počasí v době vzniku ČSR</w:t>
      </w:r>
      <w:r w:rsidR="00BB3AC6">
        <w:t xml:space="preserve"> před 101 lety</w:t>
      </w:r>
    </w:p>
    <w:p w14:paraId="53408674" w14:textId="77777777" w:rsidR="005B6CDE" w:rsidRPr="005B6CDE" w:rsidRDefault="005B6CDE" w:rsidP="005B6CDE">
      <w:pPr>
        <w:rPr>
          <w:b/>
        </w:rPr>
      </w:pPr>
      <w:r w:rsidRPr="005B6CDE">
        <w:rPr>
          <w:b/>
        </w:rPr>
        <w:t xml:space="preserve">Je pondělí 28. října 1918, horské oblasti hlásí teploty pod bodem mrazu a na vrcholcích leží sníh. Většina území nově vznikajícího státu je zahalena oblačností a na některých místech se objevují přeháňky. </w:t>
      </w:r>
    </w:p>
    <w:p w14:paraId="2BB1EC5F" w14:textId="2C8BF822" w:rsidR="001B35E1" w:rsidRDefault="00BB3AC6" w:rsidP="00BB3AC6">
      <w:r>
        <w:t>Podzimní ráno se již déle probouzí. Dnes je patrná i velká oblačnost a na denní světlo je nutné si počkat. Pan Josef kontroluje teploměr, zdá se, že je kolem 1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°C</w:t>
      </w:r>
      <w:r>
        <w:t xml:space="preserve"> pod nulou. Vločky se snášejí k zemi, Josefův pohled je přitahován souvislou sněhovou pokrývkou. Z malé podhorské chalupy dohlédne na vrcholek Lysé hory, tam už leží přes 20 cm sněhu. Josef vzpomíná na svého přítele z lyžařského klubu. Je tomu pár let, co zahynul na distančním závodě v Krkonoších. Psal se rok 1913 a Hančovi bylo teprve 26 let. Při této vzpomínce Josef již nazouvá své dřevěné lyže </w:t>
      </w:r>
      <w:bookmarkStart w:id="0" w:name="_GoBack"/>
      <w:bookmarkEnd w:id="0"/>
      <w:r>
        <w:t>a vyráží do místní hospody</w:t>
      </w:r>
      <w:r w:rsidR="00F12A0C">
        <w:t xml:space="preserve"> poslechnout si novinky od přátel z Prahy</w:t>
      </w:r>
      <w:r>
        <w:t xml:space="preserve">. Těší se na události, které zvěstují konec monarchie a vznik nového státu. Josef je velký vlastenec, těší se na Československo. Ovšem ne všichni jeho přátelé jsou takto slavnostně naladěni. Nedaleké Polsko a obyvatelé z Těšínska nesouhlasí s novým zřízením. Ne pro všechny je tento čas tak radostný. </w:t>
      </w:r>
    </w:p>
    <w:p w14:paraId="287FC1B1" w14:textId="77777777" w:rsidR="00BB3AC6" w:rsidRDefault="00BB3AC6" w:rsidP="00BB3AC6">
      <w:r>
        <w:t xml:space="preserve">Československo vznikalo během dvou dnů od 16.–18. října. Mezinárodně, právně a diplomaticky přestalo Rakousko-Uhersko existovat 20. října. Právě v době, kdy Masarykovi odepisuje president Wilson a potvrzuje mír i vznik nového státu, vládne už chladnější počasí. </w:t>
      </w:r>
    </w:p>
    <w:p w14:paraId="00DF9A11" w14:textId="77777777" w:rsidR="00BB3AC6" w:rsidRDefault="00BB3AC6" w:rsidP="00BB3AC6">
      <w:r>
        <w:t xml:space="preserve">28. října vyráží paní Marie se svými dětmi do školy, žijí v Prachaticích. Ten den tu napadne i nejvíce dešťových srážek, a nejvyšší denní teplota tu vystoupá na 5,2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°C.</w:t>
      </w:r>
      <w:r>
        <w:t xml:space="preserve"> </w:t>
      </w:r>
    </w:p>
    <w:p w14:paraId="48367EA3" w14:textId="16DE8142" w:rsidR="00BB3AC6" w:rsidRDefault="00BB3AC6" w:rsidP="00BB3AC6">
      <w:r>
        <w:t xml:space="preserve">Nepříznivé počasí zastihne i Janku. Mladou dívku, studentku žijící v Bratislavě, provází během dne občasný déšť a teploty kolem 6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°C</w:t>
      </w:r>
      <w:r>
        <w:t xml:space="preserve">. Ještě neví, že díky nově vznikajícímu československému státu bude moci nadcházející rok nastoupit na </w:t>
      </w:r>
      <w:r w:rsidRPr="00176AC3">
        <w:t xml:space="preserve">první slovenskou </w:t>
      </w:r>
      <w:r>
        <w:t xml:space="preserve">univerzitu, která ponese jméno J. A. Komenského. Rok po vzniku ČSR Janka studuje na lékařské fakultě </w:t>
      </w:r>
      <w:r w:rsidRPr="00176AC3">
        <w:t>a Slováci</w:t>
      </w:r>
      <w:r>
        <w:t xml:space="preserve"> postupně otevřou 13 fakult pro své studenty, kteří zde studují v mateřském jazyce.  </w:t>
      </w:r>
    </w:p>
    <w:p w14:paraId="6DA51D29" w14:textId="77777777" w:rsidR="00BB3AC6" w:rsidRDefault="00BB3AC6" w:rsidP="00BB3AC6">
      <w:r>
        <w:t>Tento den se nachází T. G. Masaryk ve švýcarské Ženevě. Zde delegace Národního výboru, vedená Karlem Kramářem, zahájila jednání o vytvoření a podobě samostatného československého státu. „</w:t>
      </w:r>
      <w:r>
        <w:rPr>
          <w:bCs/>
        </w:rPr>
        <w:t xml:space="preserve">Příliš se neohřáli, </w:t>
      </w:r>
      <w:r>
        <w:t xml:space="preserve">tehdy do střední Evropy pronikal chladný vzduch od severu. Tlaková výše, která pak ovlivnila počasí i u nás, měla svůj střed právě na trojmezí dnešních států Německa, Švýcarska a Rakouska. Zároveň k nám zasahovala od východu tlaková níže se středem nad rumunským pobřežím Černého moře,“ popisuje klimatoložka Lenka Crhová. Zdá se, že počasí mělo lehce symbolický význam i s územní platností. Nově vznikající stát byl obestřen </w:t>
      </w:r>
      <w:r w:rsidRPr="00412E12">
        <w:rPr>
          <w:bCs/>
        </w:rPr>
        <w:t>spoustou</w:t>
      </w:r>
      <w:r>
        <w:t xml:space="preserve"> nevyjasněných záležitostí. Žilo zde mnoho menšin, které nebyly názorově jednotné, a nesdílely nadšení s nově vznikajícím státem. </w:t>
      </w:r>
    </w:p>
    <w:p w14:paraId="725CA7F3" w14:textId="77777777" w:rsidR="00BB3AC6" w:rsidRDefault="00BB3AC6" w:rsidP="00BB3AC6">
      <w:r>
        <w:t xml:space="preserve">Při vzniku ČSR se ranní teploty v Čechách pohybovaly mezi 1 až 5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°C</w:t>
      </w:r>
      <w:r>
        <w:t xml:space="preserve">. Ráno vyrážejí Antonín Švehla a František Soukup do Obilního ústavu. Oblékají si kabát, klobouk a Antonín i kožené rukavice. V 9 hodin ráno se teplota v Praze zastavuje na 3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°C</w:t>
      </w:r>
      <w:r>
        <w:t>. Postupně stoupá, a v </w:t>
      </w:r>
      <w:r w:rsidRPr="00412E12">
        <w:rPr>
          <w:bCs/>
        </w:rPr>
        <w:t>čase odpoledního shromáždění</w:t>
      </w:r>
      <w:r w:rsidRPr="00412E12">
        <w:t xml:space="preserve"> na Václavském náměstí</w:t>
      </w:r>
      <w:r>
        <w:t xml:space="preserve"> hlásí Klementinum 7,7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°C</w:t>
      </w:r>
      <w:r>
        <w:t xml:space="preserve">. Bouřlivé oslavy doprovází drobné dešťové přeháňky a zatažená obloha. Radost z událostí nezastaví ani nepříznivé a chladné počasí. </w:t>
      </w:r>
    </w:p>
    <w:p w14:paraId="0FF26C89" w14:textId="49BF7712" w:rsidR="00BB3AC6" w:rsidRDefault="00BB3AC6" w:rsidP="00BB3AC6">
      <w:r>
        <w:t>I na přelomu října a listopadu pokračovalo chladné počasí, přesto se na mnoha místech sloužily mše  pod otevřeným nebem. Lidé se scházeli a oslavovali mír i nově vzniklý stát.</w:t>
      </w:r>
    </w:p>
    <w:p w14:paraId="7E763D91" w14:textId="31AB9355" w:rsidR="00BB3AC6" w:rsidRPr="00361D0D" w:rsidRDefault="00BB3AC6" w:rsidP="00BB3AC6">
      <w:pPr>
        <w:rPr>
          <w:i/>
        </w:rPr>
      </w:pPr>
      <w:r w:rsidRPr="00361D0D">
        <w:rPr>
          <w:i/>
        </w:rPr>
        <w:t>Čtenáře upozorňujeme na fakt, že Marie, Jan</w:t>
      </w:r>
      <w:r w:rsidR="001B35E1" w:rsidRPr="00361D0D">
        <w:rPr>
          <w:i/>
        </w:rPr>
        <w:t xml:space="preserve">ka a Josef jsou osoby </w:t>
      </w:r>
      <w:r w:rsidR="00361D0D" w:rsidRPr="00361D0D">
        <w:rPr>
          <w:i/>
        </w:rPr>
        <w:t xml:space="preserve">smyšlené, avšak jejich příběhy se mohly odehrát. Údaje teplot a data jsou ověřená a pravdivá. </w:t>
      </w:r>
    </w:p>
    <w:p w14:paraId="5593161E" w14:textId="77777777" w:rsidR="00BB3AC6" w:rsidRDefault="00BB3AC6" w:rsidP="00C8372C">
      <w:pPr>
        <w:pStyle w:val="Bezmezer"/>
        <w:spacing w:line="276" w:lineRule="auto"/>
        <w:rPr>
          <w:rFonts w:asciiTheme="minorHAnsi" w:hAnsiTheme="minorHAnsi" w:cstheme="minorHAnsi"/>
          <w:b/>
        </w:rPr>
      </w:pPr>
    </w:p>
    <w:p w14:paraId="6DF0865A" w14:textId="33E7902E" w:rsidR="006D7616" w:rsidRPr="00BA0BB3" w:rsidRDefault="006D7616" w:rsidP="00BB3AC6">
      <w:pPr>
        <w:pStyle w:val="Bezmezer"/>
        <w:pBdr>
          <w:top w:val="single" w:sz="4" w:space="1" w:color="auto"/>
        </w:pBdr>
        <w:spacing w:line="276" w:lineRule="auto"/>
        <w:rPr>
          <w:rFonts w:asciiTheme="minorHAnsi" w:hAnsiTheme="minorHAnsi" w:cstheme="minorHAnsi"/>
          <w:b/>
        </w:rPr>
      </w:pPr>
      <w:r w:rsidRPr="00BA0BB3">
        <w:rPr>
          <w:rFonts w:asciiTheme="minorHAnsi" w:hAnsiTheme="minorHAnsi" w:cstheme="minorHAnsi"/>
          <w:b/>
        </w:rPr>
        <w:t xml:space="preserve">Kontakt: </w:t>
      </w:r>
    </w:p>
    <w:p w14:paraId="3F5F0BE1" w14:textId="77777777" w:rsidR="006D7616" w:rsidRPr="00E71150" w:rsidRDefault="006D7616" w:rsidP="00E71150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E71150">
        <w:rPr>
          <w:rFonts w:asciiTheme="minorHAnsi" w:hAnsiTheme="minorHAnsi" w:cstheme="minorHAnsi"/>
          <w:sz w:val="20"/>
          <w:szCs w:val="20"/>
        </w:rPr>
        <w:t>Martina Součková</w:t>
      </w:r>
    </w:p>
    <w:p w14:paraId="3C5780D8" w14:textId="77777777" w:rsidR="006D7616" w:rsidRPr="00E71150" w:rsidRDefault="006D7616" w:rsidP="00E71150">
      <w:pPr>
        <w:pStyle w:val="Bezmezer"/>
        <w:spacing w:line="240" w:lineRule="atLeast"/>
        <w:rPr>
          <w:rFonts w:asciiTheme="minorHAnsi" w:hAnsiTheme="minorHAnsi" w:cstheme="minorHAnsi"/>
          <w:i/>
          <w:sz w:val="20"/>
          <w:szCs w:val="20"/>
        </w:rPr>
      </w:pPr>
      <w:r w:rsidRPr="00E71150">
        <w:rPr>
          <w:rFonts w:asciiTheme="minorHAnsi" w:hAnsiTheme="minorHAnsi" w:cstheme="minorHAnsi"/>
          <w:i/>
          <w:sz w:val="20"/>
          <w:szCs w:val="20"/>
        </w:rPr>
        <w:t>manažerka komunikace</w:t>
      </w:r>
    </w:p>
    <w:p w14:paraId="03F6AA9A" w14:textId="2BE64447" w:rsidR="006D7616" w:rsidRPr="00E71150" w:rsidRDefault="006D7616" w:rsidP="00E71150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E71150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8" w:history="1">
        <w:r w:rsidRPr="00E71150">
          <w:rPr>
            <w:rStyle w:val="Hypertextovodkaz"/>
            <w:rFonts w:asciiTheme="minorHAnsi" w:hAnsiTheme="minorHAnsi" w:cstheme="minorHAnsi"/>
            <w:sz w:val="20"/>
            <w:szCs w:val="20"/>
          </w:rPr>
          <w:t>martina.souckova@chmi.cz</w:t>
        </w:r>
      </w:hyperlink>
      <w:r w:rsidRPr="00E71150">
        <w:rPr>
          <w:rFonts w:asciiTheme="minorHAnsi" w:hAnsiTheme="minorHAnsi" w:cstheme="minorHAnsi"/>
          <w:sz w:val="20"/>
          <w:szCs w:val="20"/>
        </w:rPr>
        <w:t xml:space="preserve">, </w:t>
      </w:r>
      <w:hyperlink r:id="rId9" w:history="1">
        <w:r w:rsidRPr="00E71150">
          <w:rPr>
            <w:rStyle w:val="Hypertextovodkaz"/>
            <w:rFonts w:asciiTheme="minorHAnsi" w:hAnsiTheme="minorHAnsi" w:cstheme="minorHAnsi"/>
            <w:sz w:val="20"/>
            <w:szCs w:val="20"/>
          </w:rPr>
          <w:t>info@chmi.cz</w:t>
        </w:r>
      </w:hyperlink>
      <w:r w:rsidRPr="00E71150">
        <w:rPr>
          <w:rFonts w:asciiTheme="minorHAnsi" w:hAnsiTheme="minorHAnsi" w:cstheme="minorHAnsi"/>
          <w:sz w:val="20"/>
          <w:szCs w:val="20"/>
        </w:rPr>
        <w:t>, tel.: 777181882</w:t>
      </w:r>
    </w:p>
    <w:p w14:paraId="28FB780A" w14:textId="77777777" w:rsidR="006D7616" w:rsidRPr="00E71150" w:rsidRDefault="006D7616" w:rsidP="00E71150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</w:p>
    <w:p w14:paraId="7D4E9BAA" w14:textId="39541A2F" w:rsidR="00CC554A" w:rsidRDefault="00BB3AC6" w:rsidP="00E71150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Klimatologie:</w:t>
      </w:r>
    </w:p>
    <w:p w14:paraId="6A7D40A8" w14:textId="24C51C36" w:rsidR="00BB3AC6" w:rsidRDefault="00BB3AC6" w:rsidP="00E71150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Lenka Crhová, Matouš Jaček</w:t>
      </w:r>
    </w:p>
    <w:p w14:paraId="38D8179D" w14:textId="68CCD422" w:rsidR="00BB3AC6" w:rsidRPr="00E71150" w:rsidRDefault="00BB3AC6" w:rsidP="00E71150">
      <w:pPr>
        <w:pStyle w:val="Bezmezer"/>
        <w:spacing w:line="24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e-mail: klima@chmi.cz</w:t>
      </w:r>
    </w:p>
    <w:p w14:paraId="4BB6C643" w14:textId="77777777" w:rsidR="00F523BD" w:rsidRPr="00E71150" w:rsidRDefault="00F523BD" w:rsidP="00E71150">
      <w:pPr>
        <w:spacing w:after="0" w:line="240" w:lineRule="atLeast"/>
        <w:jc w:val="left"/>
        <w:rPr>
          <w:rFonts w:asciiTheme="minorHAnsi" w:hAnsiTheme="minorHAnsi" w:cstheme="minorHAnsi"/>
          <w:sz w:val="20"/>
          <w:szCs w:val="20"/>
        </w:rPr>
      </w:pPr>
    </w:p>
    <w:sectPr w:rsidR="00F523BD" w:rsidRPr="00E71150" w:rsidSect="00B611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127" w:right="1418" w:bottom="1843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DAE62" w14:textId="77777777" w:rsidR="00F25112" w:rsidRDefault="00F25112" w:rsidP="00ED019E">
      <w:r>
        <w:separator/>
      </w:r>
    </w:p>
  </w:endnote>
  <w:endnote w:type="continuationSeparator" w:id="0">
    <w:p w14:paraId="126244C7" w14:textId="77777777" w:rsidR="00F25112" w:rsidRDefault="00F25112" w:rsidP="00ED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E1592" w14:textId="77777777" w:rsidR="002743C8" w:rsidRDefault="002743C8" w:rsidP="00ED0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D8DC" w14:textId="0B07804B" w:rsidR="00B611C9" w:rsidRPr="00B611C9" w:rsidRDefault="00B611C9" w:rsidP="00ED019E">
    <w:pPr>
      <w:pStyle w:val="Zpat"/>
    </w:pPr>
    <w:r w:rsidRPr="00B611C9">
      <w:t xml:space="preserve">Stránka </w:t>
    </w:r>
    <w:r w:rsidR="003A56E1" w:rsidRPr="00B611C9">
      <w:fldChar w:fldCharType="begin"/>
    </w:r>
    <w:r w:rsidRPr="00B611C9">
      <w:instrText>PAGE</w:instrText>
    </w:r>
    <w:r w:rsidR="003A56E1" w:rsidRPr="00B611C9">
      <w:fldChar w:fldCharType="separate"/>
    </w:r>
    <w:r w:rsidR="005176D8">
      <w:rPr>
        <w:noProof/>
      </w:rPr>
      <w:t>2</w:t>
    </w:r>
    <w:r w:rsidR="003A56E1" w:rsidRPr="00B611C9">
      <w:fldChar w:fldCharType="end"/>
    </w:r>
    <w:r w:rsidRPr="00B611C9">
      <w:t xml:space="preserve"> z </w:t>
    </w:r>
    <w:r w:rsidR="003A56E1" w:rsidRPr="00B611C9">
      <w:fldChar w:fldCharType="begin"/>
    </w:r>
    <w:r w:rsidRPr="00B611C9">
      <w:instrText>NUMPAGES</w:instrText>
    </w:r>
    <w:r w:rsidR="003A56E1" w:rsidRPr="00B611C9">
      <w:fldChar w:fldCharType="separate"/>
    </w:r>
    <w:r w:rsidR="005176D8">
      <w:rPr>
        <w:noProof/>
      </w:rPr>
      <w:t>2</w:t>
    </w:r>
    <w:r w:rsidR="003A56E1" w:rsidRPr="00B611C9">
      <w:fldChar w:fldCharType="end"/>
    </w:r>
  </w:p>
  <w:p w14:paraId="7EB52F9C" w14:textId="77777777" w:rsidR="00655C8E" w:rsidRPr="004E7BCE" w:rsidRDefault="00655C8E" w:rsidP="00ED01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3CA02" w14:textId="77777777" w:rsidR="002743C8" w:rsidRDefault="002743C8" w:rsidP="00ED01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9BE33" w14:textId="77777777" w:rsidR="00F25112" w:rsidRDefault="00F25112" w:rsidP="00ED019E">
      <w:r>
        <w:separator/>
      </w:r>
    </w:p>
  </w:footnote>
  <w:footnote w:type="continuationSeparator" w:id="0">
    <w:p w14:paraId="472461B8" w14:textId="77777777" w:rsidR="00F25112" w:rsidRDefault="00F25112" w:rsidP="00ED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00D3" w14:textId="77777777" w:rsidR="003720DA" w:rsidRDefault="00F25112" w:rsidP="00ED019E">
    <w:pPr>
      <w:pStyle w:val="Zhlav"/>
    </w:pPr>
    <w:r>
      <w:rPr>
        <w:noProof/>
        <w:lang w:eastAsia="cs-CZ"/>
      </w:rPr>
      <w:pict w14:anchorId="4119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60" o:spid="_x0000_s2055" type="#_x0000_t75" style="position:absolute;left:0;text-align:left;margin-left:0;margin-top:0;width:453.35pt;height:309.5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D1F09" w14:textId="77777777" w:rsidR="00655C8E" w:rsidRDefault="002743C8" w:rsidP="00ED019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A8528C7" wp14:editId="017A0BE6">
          <wp:simplePos x="0" y="0"/>
          <wp:positionH relativeFrom="column">
            <wp:posOffset>-909955</wp:posOffset>
          </wp:positionH>
          <wp:positionV relativeFrom="paragraph">
            <wp:posOffset>0</wp:posOffset>
          </wp:positionV>
          <wp:extent cx="7560830" cy="10692130"/>
          <wp:effectExtent l="0" t="0" r="254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83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1237" w14:textId="77777777" w:rsidR="003720DA" w:rsidRDefault="00F25112" w:rsidP="00ED019E">
    <w:pPr>
      <w:pStyle w:val="Zhlav"/>
    </w:pPr>
    <w:r>
      <w:rPr>
        <w:noProof/>
        <w:lang w:eastAsia="cs-CZ"/>
      </w:rPr>
      <w:pict w14:anchorId="42273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59" o:spid="_x0000_s2054" type="#_x0000_t75" style="position:absolute;left:0;text-align:left;margin-left:0;margin-top:0;width:453.35pt;height:309.55pt;z-index:-25165977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3235"/>
    <w:multiLevelType w:val="hybridMultilevel"/>
    <w:tmpl w:val="E6FE4DF2"/>
    <w:lvl w:ilvl="0" w:tplc="29982C4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C8"/>
    <w:rsid w:val="00017A4D"/>
    <w:rsid w:val="00022906"/>
    <w:rsid w:val="000574CB"/>
    <w:rsid w:val="00070840"/>
    <w:rsid w:val="00070CEB"/>
    <w:rsid w:val="00070DB5"/>
    <w:rsid w:val="0007302A"/>
    <w:rsid w:val="0007584A"/>
    <w:rsid w:val="00091C44"/>
    <w:rsid w:val="000B3F1F"/>
    <w:rsid w:val="000B7C2A"/>
    <w:rsid w:val="000C08C4"/>
    <w:rsid w:val="000C6B9B"/>
    <w:rsid w:val="000D11BB"/>
    <w:rsid w:val="00105DF7"/>
    <w:rsid w:val="00106A1C"/>
    <w:rsid w:val="00122B1C"/>
    <w:rsid w:val="00124134"/>
    <w:rsid w:val="00145C89"/>
    <w:rsid w:val="0015152F"/>
    <w:rsid w:val="00151C2F"/>
    <w:rsid w:val="00185E52"/>
    <w:rsid w:val="001B35E1"/>
    <w:rsid w:val="001D7B23"/>
    <w:rsid w:val="001F13D2"/>
    <w:rsid w:val="001F6735"/>
    <w:rsid w:val="00211658"/>
    <w:rsid w:val="00225F21"/>
    <w:rsid w:val="00243849"/>
    <w:rsid w:val="00247501"/>
    <w:rsid w:val="00254F7B"/>
    <w:rsid w:val="002743C8"/>
    <w:rsid w:val="00282DA2"/>
    <w:rsid w:val="00287CE7"/>
    <w:rsid w:val="002A216D"/>
    <w:rsid w:val="002C37C6"/>
    <w:rsid w:val="002F35E5"/>
    <w:rsid w:val="003221F1"/>
    <w:rsid w:val="00327663"/>
    <w:rsid w:val="003327CC"/>
    <w:rsid w:val="00350A2C"/>
    <w:rsid w:val="00361A1F"/>
    <w:rsid w:val="00361D0D"/>
    <w:rsid w:val="00366FE3"/>
    <w:rsid w:val="003720DA"/>
    <w:rsid w:val="00373E96"/>
    <w:rsid w:val="00381B8A"/>
    <w:rsid w:val="00382E38"/>
    <w:rsid w:val="003A56E1"/>
    <w:rsid w:val="003B030E"/>
    <w:rsid w:val="003C4C0A"/>
    <w:rsid w:val="003D6586"/>
    <w:rsid w:val="003F3CAB"/>
    <w:rsid w:val="00433DEF"/>
    <w:rsid w:val="00452BA1"/>
    <w:rsid w:val="004664CC"/>
    <w:rsid w:val="004704B1"/>
    <w:rsid w:val="0048367A"/>
    <w:rsid w:val="004877EA"/>
    <w:rsid w:val="004A3B7E"/>
    <w:rsid w:val="004E2235"/>
    <w:rsid w:val="004E449D"/>
    <w:rsid w:val="004E7BCE"/>
    <w:rsid w:val="0051220A"/>
    <w:rsid w:val="005143C2"/>
    <w:rsid w:val="005176D8"/>
    <w:rsid w:val="00522C7A"/>
    <w:rsid w:val="00537529"/>
    <w:rsid w:val="00551DE1"/>
    <w:rsid w:val="005530BB"/>
    <w:rsid w:val="00586E9C"/>
    <w:rsid w:val="005B5596"/>
    <w:rsid w:val="005B6CDE"/>
    <w:rsid w:val="005C4D28"/>
    <w:rsid w:val="005F3FDF"/>
    <w:rsid w:val="005F55C4"/>
    <w:rsid w:val="005F6986"/>
    <w:rsid w:val="00601318"/>
    <w:rsid w:val="00655C8E"/>
    <w:rsid w:val="00656941"/>
    <w:rsid w:val="00666EE8"/>
    <w:rsid w:val="00671C9C"/>
    <w:rsid w:val="0069764F"/>
    <w:rsid w:val="006D16CA"/>
    <w:rsid w:val="006D61D2"/>
    <w:rsid w:val="006D7616"/>
    <w:rsid w:val="006E055F"/>
    <w:rsid w:val="006E5EBD"/>
    <w:rsid w:val="006E6CBD"/>
    <w:rsid w:val="0070289A"/>
    <w:rsid w:val="007047A2"/>
    <w:rsid w:val="007214C7"/>
    <w:rsid w:val="007235E7"/>
    <w:rsid w:val="00735B32"/>
    <w:rsid w:val="0075349F"/>
    <w:rsid w:val="0076321F"/>
    <w:rsid w:val="007633DC"/>
    <w:rsid w:val="007725ED"/>
    <w:rsid w:val="00774811"/>
    <w:rsid w:val="007753F5"/>
    <w:rsid w:val="00784596"/>
    <w:rsid w:val="00795751"/>
    <w:rsid w:val="007C03C3"/>
    <w:rsid w:val="007D03A6"/>
    <w:rsid w:val="007D507A"/>
    <w:rsid w:val="007D60BC"/>
    <w:rsid w:val="007F29DE"/>
    <w:rsid w:val="007F794C"/>
    <w:rsid w:val="00800B92"/>
    <w:rsid w:val="00817F48"/>
    <w:rsid w:val="0083288B"/>
    <w:rsid w:val="0084719C"/>
    <w:rsid w:val="00896C4B"/>
    <w:rsid w:val="008C3A8F"/>
    <w:rsid w:val="008D742A"/>
    <w:rsid w:val="008E7F99"/>
    <w:rsid w:val="008F2CF6"/>
    <w:rsid w:val="008F4DC1"/>
    <w:rsid w:val="00900B6A"/>
    <w:rsid w:val="00916B9F"/>
    <w:rsid w:val="00931A89"/>
    <w:rsid w:val="00932A7C"/>
    <w:rsid w:val="00933295"/>
    <w:rsid w:val="00950307"/>
    <w:rsid w:val="00956C2F"/>
    <w:rsid w:val="00964EEA"/>
    <w:rsid w:val="009745AA"/>
    <w:rsid w:val="00987BE9"/>
    <w:rsid w:val="00991507"/>
    <w:rsid w:val="009B5281"/>
    <w:rsid w:val="009C407E"/>
    <w:rsid w:val="009C6CB8"/>
    <w:rsid w:val="009C7BD3"/>
    <w:rsid w:val="009D77DE"/>
    <w:rsid w:val="009E2D6B"/>
    <w:rsid w:val="009E59F4"/>
    <w:rsid w:val="00A126F7"/>
    <w:rsid w:val="00A2618C"/>
    <w:rsid w:val="00A3158A"/>
    <w:rsid w:val="00A4394E"/>
    <w:rsid w:val="00A461F8"/>
    <w:rsid w:val="00A54585"/>
    <w:rsid w:val="00A85B87"/>
    <w:rsid w:val="00AB3F0E"/>
    <w:rsid w:val="00AB6629"/>
    <w:rsid w:val="00AD1284"/>
    <w:rsid w:val="00B04145"/>
    <w:rsid w:val="00B0471D"/>
    <w:rsid w:val="00B227F5"/>
    <w:rsid w:val="00B44524"/>
    <w:rsid w:val="00B53AAF"/>
    <w:rsid w:val="00B611C9"/>
    <w:rsid w:val="00B72062"/>
    <w:rsid w:val="00B82F04"/>
    <w:rsid w:val="00B84CB6"/>
    <w:rsid w:val="00BA0BB3"/>
    <w:rsid w:val="00BA3D46"/>
    <w:rsid w:val="00BA467A"/>
    <w:rsid w:val="00BB3AC6"/>
    <w:rsid w:val="00BB6012"/>
    <w:rsid w:val="00BC2614"/>
    <w:rsid w:val="00BC6E9F"/>
    <w:rsid w:val="00BD5BDD"/>
    <w:rsid w:val="00BF1868"/>
    <w:rsid w:val="00C25383"/>
    <w:rsid w:val="00C413C6"/>
    <w:rsid w:val="00C430FF"/>
    <w:rsid w:val="00C46F4D"/>
    <w:rsid w:val="00C5060F"/>
    <w:rsid w:val="00C70BF1"/>
    <w:rsid w:val="00C7152F"/>
    <w:rsid w:val="00C83570"/>
    <w:rsid w:val="00C8372C"/>
    <w:rsid w:val="00C843B7"/>
    <w:rsid w:val="00C85259"/>
    <w:rsid w:val="00CA2C79"/>
    <w:rsid w:val="00CC554A"/>
    <w:rsid w:val="00CD21DD"/>
    <w:rsid w:val="00CE7522"/>
    <w:rsid w:val="00D064C8"/>
    <w:rsid w:val="00D20030"/>
    <w:rsid w:val="00D4020B"/>
    <w:rsid w:val="00D8498D"/>
    <w:rsid w:val="00D8541F"/>
    <w:rsid w:val="00DA63F9"/>
    <w:rsid w:val="00DC0CF9"/>
    <w:rsid w:val="00DC26A6"/>
    <w:rsid w:val="00DF0075"/>
    <w:rsid w:val="00E0344A"/>
    <w:rsid w:val="00E057B7"/>
    <w:rsid w:val="00E21A01"/>
    <w:rsid w:val="00E23AC3"/>
    <w:rsid w:val="00E272C7"/>
    <w:rsid w:val="00E34BC9"/>
    <w:rsid w:val="00E36896"/>
    <w:rsid w:val="00E61005"/>
    <w:rsid w:val="00E64FDD"/>
    <w:rsid w:val="00E703F9"/>
    <w:rsid w:val="00E71150"/>
    <w:rsid w:val="00E810AE"/>
    <w:rsid w:val="00E8536A"/>
    <w:rsid w:val="00E9798A"/>
    <w:rsid w:val="00EB37C1"/>
    <w:rsid w:val="00EB3B9E"/>
    <w:rsid w:val="00ED019E"/>
    <w:rsid w:val="00EE019D"/>
    <w:rsid w:val="00F12A0C"/>
    <w:rsid w:val="00F22744"/>
    <w:rsid w:val="00F25112"/>
    <w:rsid w:val="00F26BE5"/>
    <w:rsid w:val="00F27D08"/>
    <w:rsid w:val="00F41647"/>
    <w:rsid w:val="00F523BD"/>
    <w:rsid w:val="00F620E9"/>
    <w:rsid w:val="00F7058C"/>
    <w:rsid w:val="00F9359B"/>
    <w:rsid w:val="00FA3A0C"/>
    <w:rsid w:val="00FB5757"/>
    <w:rsid w:val="00FE1CEE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B3C9ED7"/>
  <w15:docId w15:val="{BBDCDC53-5D2B-4976-900E-DA01A45A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1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8372C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372C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b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8372C"/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A89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bCs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1A89"/>
    <w:rPr>
      <w:rFonts w:asciiTheme="minorHAnsi" w:eastAsiaTheme="minorHAnsi" w:hAnsiTheme="minorHAnsi" w:cstheme="minorBidi"/>
      <w:bCs/>
      <w:i/>
      <w:iCs/>
      <w:color w:val="404040" w:themeColor="text1" w:themeTint="BF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931A8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8372C"/>
    <w:rPr>
      <w:rFonts w:asciiTheme="minorHAnsi" w:eastAsiaTheme="majorEastAsia" w:hAnsiTheme="minorHAnsi" w:cstheme="minorHAnsi"/>
      <w:b/>
      <w:color w:val="365F91" w:themeColor="accent1" w:themeShade="BF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6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01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6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6012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126F7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styleId="Normlnweb">
    <w:name w:val="Normal (Web)"/>
    <w:basedOn w:val="Normln"/>
    <w:uiPriority w:val="99"/>
    <w:semiHidden/>
    <w:unhideWhenUsed/>
    <w:rsid w:val="007534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84CB6"/>
    <w:rPr>
      <w:i/>
      <w:iCs/>
    </w:rPr>
  </w:style>
  <w:style w:type="paragraph" w:styleId="FormtovanvHTML">
    <w:name w:val="HTML Preformatted"/>
    <w:basedOn w:val="Normln"/>
    <w:link w:val="FormtovanvHTMLChar"/>
    <w:rsid w:val="00BA0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FormtovanvHTMLChar">
    <w:name w:val="Formátovaný v HTML Char"/>
    <w:basedOn w:val="Standardnpsmoodstavce"/>
    <w:link w:val="FormtovanvHTML"/>
    <w:rsid w:val="00BA0BB3"/>
    <w:rPr>
      <w:rFonts w:ascii="Courier New" w:eastAsia="SimSun" w:hAnsi="Courier New" w:cs="Courier New"/>
      <w:lang w:eastAsia="zh-C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23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523B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souckova@chmi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hmi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ezal4\AppData\Local\Microsoft\Windows\Temporary%20Internet%20Files\Content.IE5\V3Y3R3ZE\F1078071198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6755-68E7-4F2A-AAED-517B01DE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F1078071198_hlavickovy_papir.dot</Template>
  <TotalTime>41</TotalTime>
  <Pages>1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DOLEŽAL, Ing.</dc:creator>
  <cp:lastModifiedBy>JIŘÍ VODKA, Ing.</cp:lastModifiedBy>
  <cp:revision>8</cp:revision>
  <cp:lastPrinted>2019-10-29T05:52:00Z</cp:lastPrinted>
  <dcterms:created xsi:type="dcterms:W3CDTF">2019-10-17T09:35:00Z</dcterms:created>
  <dcterms:modified xsi:type="dcterms:W3CDTF">2019-10-29T05:52:00Z</dcterms:modified>
</cp:coreProperties>
</file>