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DBBF" w14:textId="2FA7B9A1" w:rsidR="002F35E5" w:rsidRDefault="002F35E5" w:rsidP="002F35E5">
      <w:pPr>
        <w:pStyle w:val="Nadpis1"/>
      </w:pPr>
      <w:r>
        <w:t>Mobilní aplikace ČHMÚ a ČHMÚ</w:t>
      </w:r>
      <w:r w:rsidR="00E64FDD">
        <w:t>+</w:t>
      </w:r>
      <w:r>
        <w:t xml:space="preserve"> mají nové produkty</w:t>
      </w:r>
    </w:p>
    <w:p w14:paraId="74DCC388" w14:textId="77777777" w:rsidR="00E64FDD" w:rsidRPr="00E64FDD" w:rsidRDefault="00E64FDD" w:rsidP="00E64FDD">
      <w:pPr>
        <w:rPr>
          <w:b/>
        </w:rPr>
      </w:pPr>
      <w:r w:rsidRPr="00E64FDD">
        <w:rPr>
          <w:b/>
        </w:rPr>
        <w:t xml:space="preserve">Před rokem jsme spustili dvě mobilní aplikace, které pomáhají uživatelům pohodlněji přistupovat k aktuálním datům a měřením ČHMÚ. Nyní vydáváme velkou aktualizaci obou našich aplikací, která zahrnuje nové funkce. Provozováním a postupným vylepšováním mobilních aplikací ČHMÚ </w:t>
      </w:r>
      <w:r w:rsidRPr="00E64FDD">
        <w:rPr>
          <w:b/>
        </w:rPr>
        <w:t>bychom rádi usnadnili veřejnosti pří</w:t>
      </w:r>
      <w:r w:rsidRPr="00E64FDD">
        <w:rPr>
          <w:b/>
        </w:rPr>
        <w:t>stup k našim výstupům, zejména k těm, které jsou hodně proměnlivé v čase a najd</w:t>
      </w:r>
      <w:r w:rsidRPr="00E64FDD">
        <w:rPr>
          <w:b/>
        </w:rPr>
        <w:t xml:space="preserve">ou využití v každodenním životě. </w:t>
      </w:r>
    </w:p>
    <w:p w14:paraId="2615466B" w14:textId="7F1EDAC4" w:rsidR="002F35E5" w:rsidRDefault="00E64FDD" w:rsidP="00E64FDD">
      <w:pPr>
        <w:rPr>
          <w:rStyle w:val="CittChar"/>
        </w:rPr>
      </w:pPr>
      <w:r>
        <w:t>„</w:t>
      </w:r>
      <w:r w:rsidRPr="00E64FDD">
        <w:rPr>
          <w:rStyle w:val="CittChar"/>
        </w:rPr>
        <w:t xml:space="preserve">Doufáme, že novinky potěší mnoho uživatelů. </w:t>
      </w:r>
      <w:r w:rsidR="002F35E5" w:rsidRPr="00E64FDD">
        <w:rPr>
          <w:rStyle w:val="CittChar"/>
        </w:rPr>
        <w:t xml:space="preserve"> V</w:t>
      </w:r>
      <w:r w:rsidRPr="00E64FDD">
        <w:rPr>
          <w:rStyle w:val="CittChar"/>
        </w:rPr>
        <w:t xml:space="preserve"> tiskové zprávě najdete v </w:t>
      </w:r>
      <w:r w:rsidR="002F35E5" w:rsidRPr="00E64FDD">
        <w:rPr>
          <w:rStyle w:val="CittChar"/>
        </w:rPr>
        <w:t>krátkosti to</w:t>
      </w:r>
      <w:r w:rsidRPr="00E64FDD">
        <w:rPr>
          <w:rStyle w:val="CittChar"/>
        </w:rPr>
        <w:t xml:space="preserve"> zásadní i s obrazovým záznamem, videoprezentaci najdete na FB ČHMÚ</w:t>
      </w:r>
      <w:r w:rsidR="00EE019D">
        <w:rPr>
          <w:rStyle w:val="CittChar"/>
        </w:rPr>
        <w:t>. Textový manuál je zveřejněn</w:t>
      </w:r>
      <w:bookmarkStart w:id="0" w:name="_GoBack"/>
      <w:bookmarkEnd w:id="0"/>
      <w:r w:rsidR="002F35E5" w:rsidRPr="00E64FDD">
        <w:rPr>
          <w:rStyle w:val="CittChar"/>
        </w:rPr>
        <w:t xml:space="preserve"> na webových stránkách ČHMÚ pod složkou „Mobilní aplikace“. Věříme, že jsme o krok blíže k vaší spokojenosti. Produkt nadále budeme vyvíjet, společně s vámi – uživateli. Velký dík patří tedy i Vám, kteří reagujete a posíláte nápady. Dál s námi můžete komunikovat na e-mailu </w:t>
      </w:r>
      <w:hyperlink r:id="rId8" w:history="1">
        <w:r w:rsidR="002F35E5" w:rsidRPr="00E64FDD">
          <w:rPr>
            <w:rStyle w:val="CittChar"/>
          </w:rPr>
          <w:t>mobil@chmi.cz</w:t>
        </w:r>
      </w:hyperlink>
      <w:r>
        <w:rPr>
          <w:rStyle w:val="CittChar"/>
        </w:rPr>
        <w:t xml:space="preserve">,“ popisuje Janek Doležal, manažer komunikace ČHMÚ. </w:t>
      </w:r>
    </w:p>
    <w:p w14:paraId="2AEEB2A9" w14:textId="77777777" w:rsidR="00145C89" w:rsidRPr="00E64FDD" w:rsidRDefault="00145C89" w:rsidP="00E64FDD">
      <w:pPr>
        <w:rPr>
          <w:rFonts w:asciiTheme="minorHAnsi" w:eastAsiaTheme="minorHAnsi" w:hAnsiTheme="minorHAnsi" w:cstheme="minorBidi"/>
          <w:bCs/>
          <w:i/>
          <w:iCs/>
          <w:color w:val="404040" w:themeColor="text1" w:themeTint="BF"/>
        </w:rPr>
      </w:pPr>
    </w:p>
    <w:p w14:paraId="193B4FD0" w14:textId="77777777" w:rsidR="002F35E5" w:rsidRPr="003420DC" w:rsidRDefault="002F35E5" w:rsidP="002F35E5">
      <w:pPr>
        <w:pStyle w:val="Nadpis2"/>
        <w:rPr>
          <w:b w:val="0"/>
        </w:rPr>
      </w:pPr>
      <w:r w:rsidRPr="003420DC">
        <w:rPr>
          <w:b w:val="0"/>
        </w:rPr>
        <w:t>Widget</w:t>
      </w:r>
    </w:p>
    <w:p w14:paraId="1371A958" w14:textId="7B7EEE57" w:rsidR="002F35E5" w:rsidRDefault="002F35E5" w:rsidP="00C5060F">
      <w:r>
        <w:t xml:space="preserve">Nová verze aplikace přináší vámi tolik žádaný </w:t>
      </w:r>
      <w:r w:rsidR="00C25383">
        <w:t>widget</w:t>
      </w:r>
      <w:r>
        <w:t>.. Na výběr je světlá a tmavá varianta. Na panelu pak uvidíte aktuální teplotu z modelu ve vaší lokalitě. Na straně najdete předpověď nejvyšší odpolední teploty a očekávané nejnižší teploty, kterou naměříte v noci na další den. Pokud budete chtít</w:t>
      </w:r>
      <w:r w:rsidR="003221F1">
        <w:t xml:space="preserve"> (majitelé Androidu)</w:t>
      </w:r>
      <w:r>
        <w:t>, můžete si přidat i více widgetů pro vaše oblíbené lokality.</w:t>
      </w:r>
    </w:p>
    <w:p w14:paraId="15D74EB6" w14:textId="795DC5F8" w:rsidR="00145C89" w:rsidRDefault="00145C89" w:rsidP="00145C89">
      <w:pPr>
        <w:spacing w:after="0" w:line="240" w:lineRule="auto"/>
        <w:jc w:val="center"/>
      </w:pPr>
      <w:r w:rsidRPr="005E455F">
        <w:rPr>
          <w:noProof/>
          <w:lang w:eastAsia="cs-CZ"/>
        </w:rPr>
        <w:drawing>
          <wp:inline distT="0" distB="0" distL="0" distR="0" wp14:anchorId="1D80B35B" wp14:editId="4A0614CF">
            <wp:extent cx="1419225" cy="2523071"/>
            <wp:effectExtent l="152400" t="152400" r="352425" b="35369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374" cy="2557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 w:type="page"/>
      </w:r>
    </w:p>
    <w:p w14:paraId="0A7A5317" w14:textId="566FF33F" w:rsidR="002F35E5" w:rsidRDefault="002F35E5" w:rsidP="002F35E5">
      <w:pPr>
        <w:jc w:val="center"/>
      </w:pPr>
    </w:p>
    <w:p w14:paraId="11D23CBA" w14:textId="77777777" w:rsidR="002F35E5" w:rsidRDefault="002F35E5" w:rsidP="002F35E5">
      <w:pPr>
        <w:pStyle w:val="Nadpis2"/>
        <w:rPr>
          <w:b w:val="0"/>
        </w:rPr>
      </w:pPr>
      <w:r w:rsidRPr="005E455F">
        <w:t>Označena předpověď pro celou ČR a pro vybranou lokalitu</w:t>
      </w:r>
    </w:p>
    <w:p w14:paraId="497054DB" w14:textId="57E95721" w:rsidR="002F35E5" w:rsidRDefault="002F35E5" w:rsidP="00C5060F">
      <w:r>
        <w:t>Když jsme u lokalit! Určitě vás potěší, že můžete lépe upravovat seznam oblíbených lokalit. Přidávejte snadno další lokality přímo z hlavní obrazovky. Pokud budete chtít, změňte jejic</w:t>
      </w:r>
      <w:r w:rsidR="00E64FDD">
        <w:t>h pořadí. Nově můžete jakoukoli</w:t>
      </w:r>
      <w:r>
        <w:t xml:space="preserve"> lokalitu zařadit na první místo v seznamu, a to i před aktuální polohu.</w:t>
      </w:r>
    </w:p>
    <w:p w14:paraId="05C6C82B" w14:textId="1ACB6303" w:rsidR="002F35E5" w:rsidRDefault="002F35E5" w:rsidP="00145C89">
      <w:pPr>
        <w:jc w:val="center"/>
      </w:pPr>
      <w:r w:rsidRPr="005E455F">
        <w:rPr>
          <w:noProof/>
          <w:lang w:eastAsia="cs-CZ"/>
        </w:rPr>
        <w:drawing>
          <wp:inline distT="0" distB="0" distL="0" distR="0" wp14:anchorId="400C7AFF" wp14:editId="1B2DD341">
            <wp:extent cx="819150" cy="1456266"/>
            <wp:effectExtent l="152400" t="152400" r="361950" b="35369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90" cy="1489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F9DB56" w14:textId="5BB32DB5" w:rsidR="002F35E5" w:rsidRDefault="002F35E5" w:rsidP="002F35E5">
      <w:pPr>
        <w:pStyle w:val="Nadpis2"/>
      </w:pPr>
      <w:r w:rsidRPr="005E455F">
        <w:t>Předpověď na dnes zjednodušena a je vztažena k aktuálnímu času</w:t>
      </w:r>
    </w:p>
    <w:p w14:paraId="4D60312E" w14:textId="61F5D249" w:rsidR="002F35E5" w:rsidRPr="003420DC" w:rsidRDefault="002F35E5" w:rsidP="00C5060F">
      <w:pPr>
        <w:jc w:val="left"/>
      </w:pPr>
      <w:r w:rsidRPr="003420DC">
        <w:t xml:space="preserve">Příjemnější interpretace aktuálního počasí. Žádné zdlouhavé pročítání. </w:t>
      </w:r>
      <w:r w:rsidR="00145C89">
        <w:t xml:space="preserve">Na hlavní obrazovce vidíte, jak je </w:t>
      </w:r>
      <w:r w:rsidRPr="003420DC">
        <w:t>teď v</w:t>
      </w:r>
      <w:r>
        <w:t> </w:t>
      </w:r>
      <w:r w:rsidRPr="003420DC">
        <w:t>daný</w:t>
      </w:r>
      <w:r>
        <w:t xml:space="preserve"> </w:t>
      </w:r>
      <w:r w:rsidRPr="003420DC">
        <w:t>moment na daném místě</w:t>
      </w:r>
      <w:r w:rsidR="004E449D">
        <w:t>, velké číslo ukazuje aktuální teplotu</w:t>
      </w:r>
      <w:r w:rsidRPr="003420DC">
        <w:t>.</w:t>
      </w:r>
    </w:p>
    <w:p w14:paraId="7E4BA1BA" w14:textId="77777777" w:rsidR="002F35E5" w:rsidRDefault="002F35E5" w:rsidP="00145C89">
      <w:pPr>
        <w:jc w:val="center"/>
      </w:pPr>
      <w:r w:rsidRPr="005E455F">
        <w:rPr>
          <w:noProof/>
          <w:lang w:eastAsia="cs-CZ"/>
        </w:rPr>
        <w:drawing>
          <wp:inline distT="0" distB="0" distL="0" distR="0" wp14:anchorId="169EF75C" wp14:editId="287EC842">
            <wp:extent cx="876300" cy="1557866"/>
            <wp:effectExtent l="152400" t="152400" r="361950" b="3663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150" cy="1602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884B9D" w14:textId="0F309BB5" w:rsidR="002F35E5" w:rsidRPr="005E455F" w:rsidRDefault="002F35E5" w:rsidP="002F35E5">
      <w:pPr>
        <w:pStyle w:val="Nadpis2"/>
      </w:pPr>
      <w:r w:rsidRPr="005E455F">
        <w:t xml:space="preserve">Meteogram označen </w:t>
      </w:r>
      <w:r w:rsidR="004E449D">
        <w:t>ikonou grafu</w:t>
      </w:r>
      <w:r w:rsidR="004E449D" w:rsidRPr="005E455F">
        <w:t xml:space="preserve"> </w:t>
      </w:r>
      <w:r w:rsidR="004E449D">
        <w:t>místo otočeného mobilního telefonu.</w:t>
      </w:r>
    </w:p>
    <w:p w14:paraId="25C9A75E" w14:textId="101153F0" w:rsidR="00145C89" w:rsidRDefault="002F35E5" w:rsidP="002F35E5">
      <w:pPr>
        <w:jc w:val="center"/>
      </w:pPr>
      <w:r w:rsidRPr="005E455F">
        <w:rPr>
          <w:noProof/>
          <w:lang w:eastAsia="cs-CZ"/>
        </w:rPr>
        <w:drawing>
          <wp:inline distT="0" distB="0" distL="0" distR="0" wp14:anchorId="491F52B6" wp14:editId="51B4EADB">
            <wp:extent cx="1924050" cy="1083024"/>
            <wp:effectExtent l="152400" t="152400" r="361950" b="365125"/>
            <wp:docPr id="15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Obrázek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19" cy="1089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14:paraId="78D4A02A" w14:textId="4EA03168" w:rsidR="002F35E5" w:rsidRDefault="002F35E5" w:rsidP="00145C89">
      <w:pPr>
        <w:spacing w:after="0" w:line="240" w:lineRule="auto"/>
        <w:jc w:val="left"/>
      </w:pPr>
    </w:p>
    <w:p w14:paraId="4426991D" w14:textId="77777777" w:rsidR="002F35E5" w:rsidRPr="00145C89" w:rsidRDefault="002F35E5" w:rsidP="00145C89">
      <w:pPr>
        <w:pStyle w:val="Nadpis2"/>
      </w:pPr>
      <w:r w:rsidRPr="00145C89">
        <w:t>Textová předpověď už nenutí uživatele počítat dny.</w:t>
      </w:r>
    </w:p>
    <w:p w14:paraId="17CCD0D1" w14:textId="7D1FE064" w:rsidR="002F35E5" w:rsidRDefault="002F35E5" w:rsidP="002F35E5">
      <w:pPr>
        <w:rPr>
          <w:b/>
        </w:rPr>
      </w:pPr>
      <w:r>
        <w:t>Procházení předpovědí od meteorologů je nyní snazší. Dny jsou přehledně označeny</w:t>
      </w:r>
      <w:r w:rsidR="004E449D">
        <w:t xml:space="preserve"> dnem v</w:t>
      </w:r>
      <w:r w:rsidR="00145C89">
        <w:t> </w:t>
      </w:r>
      <w:r w:rsidR="004E449D">
        <w:t>týdnu</w:t>
      </w:r>
      <w:r w:rsidR="00145C89">
        <w:t>.</w:t>
      </w:r>
    </w:p>
    <w:p w14:paraId="2773AF41" w14:textId="77777777" w:rsidR="002F35E5" w:rsidRPr="005E455F" w:rsidRDefault="002F35E5" w:rsidP="002F35E5">
      <w:pPr>
        <w:jc w:val="center"/>
      </w:pPr>
      <w:r w:rsidRPr="005E455F">
        <w:rPr>
          <w:b/>
          <w:noProof/>
          <w:lang w:eastAsia="cs-CZ"/>
        </w:rPr>
        <w:drawing>
          <wp:inline distT="0" distB="0" distL="0" distR="0" wp14:anchorId="24A2AC20" wp14:editId="1AE84ED3">
            <wp:extent cx="1247775" cy="2218266"/>
            <wp:effectExtent l="152400" t="152400" r="352425" b="353695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250" cy="2256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E4B491" w14:textId="0D4798DC" w:rsidR="002F35E5" w:rsidRDefault="00145C89" w:rsidP="002F35E5">
      <w:pPr>
        <w:pStyle w:val="Nadpis2"/>
      </w:pPr>
      <w:r>
        <w:rPr>
          <w:color w:val="1F497D"/>
        </w:rPr>
        <w:t>Označena předpověď pro celou ČR a pro vybranou lokalitu</w:t>
      </w:r>
    </w:p>
    <w:p w14:paraId="77B65AE1" w14:textId="77777777" w:rsidR="00145C89" w:rsidRDefault="002F35E5" w:rsidP="00C5060F">
      <w:pPr>
        <w:rPr>
          <w:noProof/>
          <w:lang w:eastAsia="cs-CZ"/>
        </w:rPr>
      </w:pPr>
      <w:r w:rsidRPr="003420DC">
        <w:t>Pohodlně nastavíte pořadí i volená místa. Můžete si uspořádat knihovnu míst, kde se nejčastěji vyskytujete a sledovat na vybraných lokalitách počasí.</w:t>
      </w:r>
      <w:r w:rsidR="00145C89" w:rsidRPr="00145C89">
        <w:rPr>
          <w:noProof/>
          <w:lang w:eastAsia="cs-CZ"/>
        </w:rPr>
        <w:t xml:space="preserve"> </w:t>
      </w:r>
    </w:p>
    <w:p w14:paraId="42141758" w14:textId="77777777" w:rsidR="00145C89" w:rsidRDefault="00145C89" w:rsidP="00C5060F">
      <w:pPr>
        <w:rPr>
          <w:noProof/>
          <w:lang w:eastAsia="cs-CZ"/>
        </w:rPr>
      </w:pPr>
    </w:p>
    <w:p w14:paraId="4DEFF717" w14:textId="435C2C16" w:rsidR="002F35E5" w:rsidRPr="003420DC" w:rsidRDefault="00145C89" w:rsidP="00145C89">
      <w:pPr>
        <w:jc w:val="center"/>
      </w:pPr>
      <w:r>
        <w:rPr>
          <w:noProof/>
          <w:lang w:eastAsia="cs-CZ"/>
        </w:rPr>
        <w:drawing>
          <wp:inline distT="0" distB="0" distL="0" distR="0" wp14:anchorId="1AC3F41A" wp14:editId="731451D4">
            <wp:extent cx="4078117" cy="1714500"/>
            <wp:effectExtent l="152400" t="152400" r="360680" b="3619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7305" cy="1735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265021" w14:textId="1609D399" w:rsidR="00145C89" w:rsidRDefault="00145C89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09E71416" w14:textId="00E891C2" w:rsidR="002F35E5" w:rsidRDefault="002F35E5" w:rsidP="002F35E5">
      <w:pPr>
        <w:jc w:val="center"/>
        <w:rPr>
          <w:b/>
        </w:rPr>
      </w:pPr>
    </w:p>
    <w:p w14:paraId="00FA4499" w14:textId="5F756262" w:rsidR="002F35E5" w:rsidRDefault="002F35E5" w:rsidP="002F35E5">
      <w:pPr>
        <w:pStyle w:val="Nadpis2"/>
        <w:rPr>
          <w:b w:val="0"/>
        </w:rPr>
      </w:pPr>
      <w:r w:rsidRPr="005E455F">
        <w:t xml:space="preserve">Nastavení polohy a </w:t>
      </w:r>
      <w:r w:rsidR="00145C89">
        <w:t>přiblížení</w:t>
      </w:r>
      <w:r w:rsidRPr="005E455F">
        <w:t xml:space="preserve"> zůstane zachováno i pro další obrazovky</w:t>
      </w:r>
    </w:p>
    <w:p w14:paraId="1C264254" w14:textId="447935C8" w:rsidR="002F35E5" w:rsidRPr="003420DC" w:rsidRDefault="002F35E5" w:rsidP="00C5060F">
      <w:r w:rsidRPr="003420DC">
        <w:t xml:space="preserve">Pokud se zaměříte na vámi zvolené místo, lokalitu </w:t>
      </w:r>
      <w:r w:rsidR="00145C89">
        <w:t xml:space="preserve">přiblížíte, udrží se vám tato oblast </w:t>
      </w:r>
      <w:r w:rsidRPr="003420DC">
        <w:t>i na další</w:t>
      </w:r>
      <w:r w:rsidR="00145C89">
        <w:t>ch obrazovkách</w:t>
      </w:r>
      <w:r w:rsidRPr="003420DC">
        <w:t>.</w:t>
      </w:r>
    </w:p>
    <w:p w14:paraId="02CB5275" w14:textId="77777777" w:rsidR="002F35E5" w:rsidRPr="005E455F" w:rsidRDefault="002F35E5" w:rsidP="002F35E5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7BF99BB2" wp14:editId="664EA949">
            <wp:extent cx="3236215" cy="2390775"/>
            <wp:effectExtent l="152400" t="152400" r="364490" b="3524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2326" cy="2417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270B7D" w14:textId="77777777" w:rsidR="00F523BD" w:rsidRDefault="00F523BD" w:rsidP="00F523BD">
      <w:pPr>
        <w:pStyle w:val="Bezmezer"/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</w:rPr>
      </w:pPr>
    </w:p>
    <w:p w14:paraId="6DF0865A" w14:textId="77777777" w:rsidR="006D7616" w:rsidRPr="00BA0BB3" w:rsidRDefault="006D7616" w:rsidP="00C8372C">
      <w:pPr>
        <w:pStyle w:val="Bezmezer"/>
        <w:spacing w:line="276" w:lineRule="auto"/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14:paraId="3F5F0BE1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Martina Součková</w:t>
      </w:r>
    </w:p>
    <w:p w14:paraId="3C5780D8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manažerka komunikace</w:t>
      </w:r>
    </w:p>
    <w:p w14:paraId="03F6AA9A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6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martina.souckova@chmi.cz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17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tel.: 777181882/735794383</w:t>
      </w:r>
    </w:p>
    <w:p w14:paraId="28FB780A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5238E3E9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Janek Doležal</w:t>
      </w:r>
    </w:p>
    <w:p w14:paraId="6B8C3809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 komunikace</w:t>
      </w:r>
    </w:p>
    <w:p w14:paraId="7D4E9BAA" w14:textId="77777777" w:rsidR="00CC554A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8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jan.dolezal2@chmi.cz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19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 tel.: 724342542</w:t>
      </w:r>
    </w:p>
    <w:p w14:paraId="4BB6C643" w14:textId="77777777" w:rsidR="00F523BD" w:rsidRPr="00E71150" w:rsidRDefault="00F523BD" w:rsidP="00E71150">
      <w:pPr>
        <w:spacing w:after="0" w:line="240" w:lineRule="atLeast"/>
        <w:jc w:val="left"/>
        <w:rPr>
          <w:rFonts w:asciiTheme="minorHAnsi" w:hAnsiTheme="minorHAnsi" w:cstheme="minorHAnsi"/>
          <w:sz w:val="20"/>
          <w:szCs w:val="20"/>
        </w:rPr>
      </w:pPr>
    </w:p>
    <w:sectPr w:rsidR="00F523BD" w:rsidRPr="00E71150" w:rsidSect="00B611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0C77" w14:textId="77777777" w:rsidR="00BF1868" w:rsidRDefault="00BF1868" w:rsidP="00ED019E">
      <w:r>
        <w:separator/>
      </w:r>
    </w:p>
  </w:endnote>
  <w:endnote w:type="continuationSeparator" w:id="0">
    <w:p w14:paraId="0C55E082" w14:textId="77777777" w:rsidR="00BF1868" w:rsidRDefault="00BF1868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1592" w14:textId="77777777"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8DC" w14:textId="6E0499B9"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EE019D">
      <w:rPr>
        <w:noProof/>
      </w:rPr>
      <w:t>4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EE019D">
      <w:rPr>
        <w:noProof/>
      </w:rPr>
      <w:t>4</w:t>
    </w:r>
    <w:r w:rsidR="003A56E1" w:rsidRPr="00B611C9">
      <w:fldChar w:fldCharType="end"/>
    </w:r>
  </w:p>
  <w:p w14:paraId="7EB52F9C" w14:textId="77777777"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CA02" w14:textId="77777777"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CCF5" w14:textId="77777777" w:rsidR="00BF1868" w:rsidRDefault="00BF1868" w:rsidP="00ED019E">
      <w:r>
        <w:separator/>
      </w:r>
    </w:p>
  </w:footnote>
  <w:footnote w:type="continuationSeparator" w:id="0">
    <w:p w14:paraId="17D7051F" w14:textId="77777777" w:rsidR="00BF1868" w:rsidRDefault="00BF1868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00D3" w14:textId="77777777" w:rsidR="003720DA" w:rsidRDefault="00BF1868" w:rsidP="00ED019E">
    <w:pPr>
      <w:pStyle w:val="Zhlav"/>
    </w:pPr>
    <w:r>
      <w:rPr>
        <w:noProof/>
        <w:lang w:eastAsia="cs-CZ"/>
      </w:rPr>
      <w:pict w14:anchorId="4119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F09" w14:textId="77777777"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A8528C7" wp14:editId="017A0BE6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1237" w14:textId="77777777" w:rsidR="003720DA" w:rsidRDefault="00BF1868" w:rsidP="00ED019E">
    <w:pPr>
      <w:pStyle w:val="Zhlav"/>
    </w:pPr>
    <w:r>
      <w:rPr>
        <w:noProof/>
        <w:lang w:eastAsia="cs-CZ"/>
      </w:rPr>
      <w:pict w14:anchorId="4227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105DF7"/>
    <w:rsid w:val="00106A1C"/>
    <w:rsid w:val="00122B1C"/>
    <w:rsid w:val="00124134"/>
    <w:rsid w:val="00145C89"/>
    <w:rsid w:val="0015152F"/>
    <w:rsid w:val="00151C2F"/>
    <w:rsid w:val="00185E52"/>
    <w:rsid w:val="001D7B23"/>
    <w:rsid w:val="001F13D2"/>
    <w:rsid w:val="001F6735"/>
    <w:rsid w:val="00211658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2F35E5"/>
    <w:rsid w:val="003221F1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3F3CAB"/>
    <w:rsid w:val="00433DEF"/>
    <w:rsid w:val="00452BA1"/>
    <w:rsid w:val="004664CC"/>
    <w:rsid w:val="004704B1"/>
    <w:rsid w:val="0048367A"/>
    <w:rsid w:val="004877EA"/>
    <w:rsid w:val="004A3B7E"/>
    <w:rsid w:val="004E2235"/>
    <w:rsid w:val="004E449D"/>
    <w:rsid w:val="004E7BCE"/>
    <w:rsid w:val="0051220A"/>
    <w:rsid w:val="005143C2"/>
    <w:rsid w:val="00522C7A"/>
    <w:rsid w:val="00537529"/>
    <w:rsid w:val="00551DE1"/>
    <w:rsid w:val="005530BB"/>
    <w:rsid w:val="00586E9C"/>
    <w:rsid w:val="005B5596"/>
    <w:rsid w:val="005C4D28"/>
    <w:rsid w:val="005F3FDF"/>
    <w:rsid w:val="005F55C4"/>
    <w:rsid w:val="005F6986"/>
    <w:rsid w:val="00601318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74811"/>
    <w:rsid w:val="00784596"/>
    <w:rsid w:val="00795751"/>
    <w:rsid w:val="007C03C3"/>
    <w:rsid w:val="007D03A6"/>
    <w:rsid w:val="007D60BC"/>
    <w:rsid w:val="007F29DE"/>
    <w:rsid w:val="007F794C"/>
    <w:rsid w:val="00800B92"/>
    <w:rsid w:val="00817F48"/>
    <w:rsid w:val="0083288B"/>
    <w:rsid w:val="0084719C"/>
    <w:rsid w:val="00896C4B"/>
    <w:rsid w:val="008C3A8F"/>
    <w:rsid w:val="008D742A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56C2F"/>
    <w:rsid w:val="00964EEA"/>
    <w:rsid w:val="009745AA"/>
    <w:rsid w:val="00987BE9"/>
    <w:rsid w:val="00991507"/>
    <w:rsid w:val="009B5281"/>
    <w:rsid w:val="009C407E"/>
    <w:rsid w:val="009C6CB8"/>
    <w:rsid w:val="009C7BD3"/>
    <w:rsid w:val="009D77DE"/>
    <w:rsid w:val="009E2D6B"/>
    <w:rsid w:val="009E59F4"/>
    <w:rsid w:val="00A126F7"/>
    <w:rsid w:val="00A2618C"/>
    <w:rsid w:val="00A3158A"/>
    <w:rsid w:val="00A4394E"/>
    <w:rsid w:val="00A461F8"/>
    <w:rsid w:val="00A54585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5BDD"/>
    <w:rsid w:val="00BF1868"/>
    <w:rsid w:val="00C25383"/>
    <w:rsid w:val="00C413C6"/>
    <w:rsid w:val="00C430FF"/>
    <w:rsid w:val="00C46F4D"/>
    <w:rsid w:val="00C5060F"/>
    <w:rsid w:val="00C70BF1"/>
    <w:rsid w:val="00C7152F"/>
    <w:rsid w:val="00C83570"/>
    <w:rsid w:val="00C8372C"/>
    <w:rsid w:val="00C843B7"/>
    <w:rsid w:val="00C85259"/>
    <w:rsid w:val="00CA2C79"/>
    <w:rsid w:val="00CC554A"/>
    <w:rsid w:val="00CD21DD"/>
    <w:rsid w:val="00CE7522"/>
    <w:rsid w:val="00D064C8"/>
    <w:rsid w:val="00D20030"/>
    <w:rsid w:val="00D4020B"/>
    <w:rsid w:val="00D8498D"/>
    <w:rsid w:val="00D8541F"/>
    <w:rsid w:val="00DA63F9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64FDD"/>
    <w:rsid w:val="00E703F9"/>
    <w:rsid w:val="00E71150"/>
    <w:rsid w:val="00E810AE"/>
    <w:rsid w:val="00E8536A"/>
    <w:rsid w:val="00EB3B9E"/>
    <w:rsid w:val="00ED019E"/>
    <w:rsid w:val="00EE019D"/>
    <w:rsid w:val="00F22744"/>
    <w:rsid w:val="00F26BE5"/>
    <w:rsid w:val="00F27D08"/>
    <w:rsid w:val="00F41647"/>
    <w:rsid w:val="00F523BD"/>
    <w:rsid w:val="00F620E9"/>
    <w:rsid w:val="00F7058C"/>
    <w:rsid w:val="00F9359B"/>
    <w:rsid w:val="00FA3A0C"/>
    <w:rsid w:val="00FB5757"/>
    <w:rsid w:val="00FE1CEE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B3C9ED7"/>
  <w15:docId w15:val="{BBDCDC53-5D2B-4976-900E-DA01A45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3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523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@chmi.cz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jan.dolezal2@chmi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info@chmi.c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artina.souckova@chmi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info@chm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B25F-CE8C-47F3-A53C-93C14B47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4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2019-04-16T07:14:00Z</cp:lastPrinted>
  <dcterms:created xsi:type="dcterms:W3CDTF">2019-10-08T06:43:00Z</dcterms:created>
  <dcterms:modified xsi:type="dcterms:W3CDTF">2019-10-08T06:43:00Z</dcterms:modified>
</cp:coreProperties>
</file>